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7FA05" w14:textId="7127A5DD" w:rsidR="00026A61" w:rsidRPr="00BC41D0" w:rsidRDefault="00C34128" w:rsidP="00026A61">
      <w:pPr>
        <w:pStyle w:val="Heading1"/>
        <w:rPr>
          <w:b/>
        </w:rPr>
      </w:pPr>
      <w:bookmarkStart w:id="0" w:name="_Toc510691259"/>
      <w:r>
        <w:rPr>
          <w:b/>
        </w:rPr>
        <w:t xml:space="preserve">Bullying: </w:t>
      </w:r>
      <w:r w:rsidR="00026A61" w:rsidRPr="00BC41D0">
        <w:rPr>
          <w:b/>
        </w:rPr>
        <w:t>Stand Up. Stand Strong.</w:t>
      </w:r>
      <w:bookmarkEnd w:id="0"/>
      <w:r w:rsidR="00634B24">
        <w:rPr>
          <w:b/>
        </w:rPr>
        <w:t xml:space="preserve"> </w:t>
      </w:r>
    </w:p>
    <w:p w14:paraId="6D2F6D9A" w14:textId="398CD0D0" w:rsidR="00026A61" w:rsidRPr="00551F58" w:rsidRDefault="00551F58" w:rsidP="00026A61">
      <w:pPr>
        <w:rPr>
          <w:i/>
        </w:rPr>
      </w:pPr>
      <w:r w:rsidRPr="00551F58">
        <w:rPr>
          <w:i/>
        </w:rPr>
        <w:t xml:space="preserve">This </w:t>
      </w:r>
      <w:r w:rsidR="00BF7E41">
        <w:rPr>
          <w:i/>
        </w:rPr>
        <w:t>activity</w:t>
      </w:r>
      <w:r w:rsidRPr="00551F58">
        <w:rPr>
          <w:i/>
        </w:rPr>
        <w:t xml:space="preserve"> was adapted from the </w:t>
      </w:r>
      <w:hyperlink r:id="rId8" w:history="1">
        <w:r w:rsidRPr="00BF7E41">
          <w:rPr>
            <w:rStyle w:val="Hyperlink"/>
            <w:i/>
          </w:rPr>
          <w:t xml:space="preserve">We R Native </w:t>
        </w:r>
        <w:r w:rsidR="00BF7E41" w:rsidRPr="00BF7E41">
          <w:rPr>
            <w:rStyle w:val="Hyperlink"/>
            <w:i/>
          </w:rPr>
          <w:t>Teacher’s Guide</w:t>
        </w:r>
      </w:hyperlink>
      <w:r w:rsidRPr="00551F58">
        <w:rPr>
          <w:i/>
        </w:rPr>
        <w:t xml:space="preserve">. </w:t>
      </w:r>
    </w:p>
    <w:p w14:paraId="54C75E17" w14:textId="160B3A8E" w:rsidR="004114FE" w:rsidRPr="00AC3F58" w:rsidRDefault="004114FE" w:rsidP="004114FE">
      <w:pPr>
        <w:keepNext/>
        <w:keepLines/>
        <w:spacing w:before="40" w:line="259" w:lineRule="auto"/>
        <w:outlineLvl w:val="1"/>
        <w:rPr>
          <w:rFonts w:ascii="Calibri Light" w:eastAsia="Times New Roman" w:hAnsi="Calibri Light" w:cs="Times New Roman"/>
          <w:color w:val="365F91"/>
          <w:sz w:val="26"/>
          <w:szCs w:val="26"/>
        </w:rPr>
      </w:pPr>
      <w:bookmarkStart w:id="1" w:name="_Toc510691260"/>
    </w:p>
    <w:tbl>
      <w:tblPr>
        <w:tblStyle w:val="GridTable4-Accent38"/>
        <w:tblW w:w="0" w:type="auto"/>
        <w:tblLook w:val="04A0" w:firstRow="1" w:lastRow="0" w:firstColumn="1" w:lastColumn="0" w:noHBand="0" w:noVBand="1"/>
      </w:tblPr>
      <w:tblGrid>
        <w:gridCol w:w="1538"/>
        <w:gridCol w:w="3407"/>
        <w:gridCol w:w="2610"/>
        <w:gridCol w:w="1795"/>
      </w:tblGrid>
      <w:tr w:rsidR="004114FE" w:rsidRPr="00AC3F58" w14:paraId="4110F4D9" w14:textId="77777777" w:rsidTr="00F21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7009506" w14:textId="77777777" w:rsidR="004114FE" w:rsidRDefault="004114FE" w:rsidP="00F21311">
            <w:pPr>
              <w:rPr>
                <w:rFonts w:ascii="Calibri" w:hAnsi="Calibri" w:cs="Times New Roman"/>
                <w:sz w:val="22"/>
                <w:szCs w:val="22"/>
              </w:rPr>
            </w:pPr>
            <w:bookmarkStart w:id="2" w:name="_Toc504395079"/>
            <w:r w:rsidRPr="00285C30">
              <w:rPr>
                <w:rFonts w:ascii="Calibri" w:hAnsi="Calibri" w:cs="Times New Roman"/>
                <w:sz w:val="22"/>
                <w:szCs w:val="22"/>
              </w:rPr>
              <w:t>Activity Overview:</w:t>
            </w:r>
            <w:bookmarkEnd w:id="2"/>
            <w:r w:rsidRPr="00285C30">
              <w:rPr>
                <w:rFonts w:ascii="Calibri" w:hAnsi="Calibri" w:cs="Times New Roman"/>
                <w:sz w:val="22"/>
                <w:szCs w:val="22"/>
              </w:rPr>
              <w:t xml:space="preserve"> Stand Up. Stand Strong. (50 minutes)</w:t>
            </w:r>
          </w:p>
          <w:p w14:paraId="2C61CAD7" w14:textId="77777777" w:rsidR="007941CE" w:rsidRDefault="007941CE" w:rsidP="00F21311">
            <w:pPr>
              <w:rPr>
                <w:rFonts w:ascii="Calibri" w:hAnsi="Calibri" w:cs="Times New Roman"/>
                <w:sz w:val="22"/>
                <w:szCs w:val="22"/>
              </w:rPr>
            </w:pPr>
          </w:p>
          <w:p w14:paraId="2046394D" w14:textId="1AAF86DD" w:rsidR="007941CE" w:rsidRPr="00285C30" w:rsidRDefault="007941CE" w:rsidP="00F21311">
            <w:pPr>
              <w:rPr>
                <w:rFonts w:ascii="Calibri" w:eastAsia="Calibri" w:hAnsi="Calibri" w:cs="Times New Roman"/>
                <w:sz w:val="22"/>
                <w:szCs w:val="22"/>
              </w:rPr>
            </w:pPr>
            <w:r>
              <w:rPr>
                <w:rFonts w:ascii="Calibri" w:hAnsi="Calibri" w:cs="Times New Roman"/>
                <w:sz w:val="22"/>
                <w:szCs w:val="22"/>
              </w:rPr>
              <w:t xml:space="preserve">Age Group: Middle </w:t>
            </w:r>
            <w:r w:rsidR="00AB093D">
              <w:rPr>
                <w:rFonts w:ascii="Calibri" w:hAnsi="Calibri" w:cs="Times New Roman"/>
                <w:sz w:val="22"/>
                <w:szCs w:val="22"/>
              </w:rPr>
              <w:t>School, High School</w:t>
            </w:r>
            <w:bookmarkStart w:id="3" w:name="_GoBack"/>
            <w:bookmarkEnd w:id="3"/>
          </w:p>
        </w:tc>
      </w:tr>
      <w:tr w:rsidR="004114FE" w:rsidRPr="00AC3F58" w14:paraId="59FA921C" w14:textId="77777777" w:rsidTr="00F2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0D020836" w14:textId="67252AE1" w:rsidR="004114FE" w:rsidRPr="00285C30" w:rsidRDefault="004114FE" w:rsidP="003466DC">
            <w:pPr>
              <w:rPr>
                <w:rFonts w:ascii="Calibri" w:eastAsia="Calibri" w:hAnsi="Calibri" w:cs="Times New Roman"/>
                <w:sz w:val="22"/>
                <w:szCs w:val="22"/>
              </w:rPr>
            </w:pPr>
            <w:r w:rsidRPr="00285C30">
              <w:rPr>
                <w:rFonts w:ascii="Calibri" w:eastAsia="Calibri" w:hAnsi="Calibri" w:cs="Times New Roman"/>
                <w:sz w:val="22"/>
                <w:szCs w:val="22"/>
              </w:rPr>
              <w:t xml:space="preserve">Activity Purpose:  The primary purpose of this </w:t>
            </w:r>
            <w:r w:rsidR="00285C30" w:rsidRPr="00285C30">
              <w:rPr>
                <w:rFonts w:ascii="Calibri" w:eastAsia="Calibri" w:hAnsi="Calibri" w:cs="Times New Roman"/>
                <w:sz w:val="22"/>
                <w:szCs w:val="22"/>
              </w:rPr>
              <w:t>activity</w:t>
            </w:r>
            <w:r w:rsidRPr="00285C30">
              <w:rPr>
                <w:rFonts w:ascii="Calibri" w:eastAsia="Calibri" w:hAnsi="Calibri" w:cs="Times New Roman"/>
                <w:sz w:val="22"/>
                <w:szCs w:val="22"/>
              </w:rPr>
              <w:t xml:space="preserve"> is to help youth understand their connection to others in the community and to value that connection by not engaging in bullying. The </w:t>
            </w:r>
            <w:r w:rsidR="009A2FAC" w:rsidRPr="00285C30">
              <w:rPr>
                <w:rFonts w:ascii="Calibri" w:eastAsia="Calibri" w:hAnsi="Calibri" w:cs="Times New Roman"/>
                <w:sz w:val="22"/>
                <w:szCs w:val="22"/>
              </w:rPr>
              <w:t>activity</w:t>
            </w:r>
            <w:r w:rsidRPr="00285C30">
              <w:rPr>
                <w:rFonts w:ascii="Calibri" w:eastAsia="Calibri" w:hAnsi="Calibri" w:cs="Times New Roman"/>
                <w:sz w:val="22"/>
                <w:szCs w:val="22"/>
              </w:rPr>
              <w:t xml:space="preserve"> also covers important steps in bullying intervention (or bystander intervention) so they may help others in their schools or communities. </w:t>
            </w:r>
          </w:p>
          <w:p w14:paraId="40E2DB0E" w14:textId="2F5CF6A8" w:rsidR="009A2FAC" w:rsidRPr="00285C30" w:rsidRDefault="009A2FAC" w:rsidP="003466DC">
            <w:pPr>
              <w:rPr>
                <w:rFonts w:ascii="Calibri" w:eastAsia="Calibri" w:hAnsi="Calibri" w:cs="Times New Roman"/>
                <w:sz w:val="22"/>
                <w:szCs w:val="22"/>
              </w:rPr>
            </w:pPr>
          </w:p>
        </w:tc>
      </w:tr>
      <w:tr w:rsidR="009A2FAC" w:rsidRPr="00AC3F58" w14:paraId="5F2C139A" w14:textId="77777777" w:rsidTr="00F21311">
        <w:tc>
          <w:tcPr>
            <w:cnfStyle w:val="001000000000" w:firstRow="0" w:lastRow="0" w:firstColumn="1" w:lastColumn="0" w:oddVBand="0" w:evenVBand="0" w:oddHBand="0" w:evenHBand="0" w:firstRowFirstColumn="0" w:firstRowLastColumn="0" w:lastRowFirstColumn="0" w:lastRowLastColumn="0"/>
            <w:tcW w:w="9350" w:type="dxa"/>
            <w:gridSpan w:val="4"/>
          </w:tcPr>
          <w:p w14:paraId="5312CECB" w14:textId="5C77CEA5" w:rsidR="009A2FAC" w:rsidRPr="00285C30" w:rsidRDefault="009A2FAC" w:rsidP="009A2FAC">
            <w:pPr>
              <w:rPr>
                <w:rFonts w:ascii="Calibri" w:eastAsia="Calibri" w:hAnsi="Calibri" w:cs="Times New Roman"/>
                <w:sz w:val="22"/>
                <w:szCs w:val="22"/>
              </w:rPr>
            </w:pPr>
            <w:r w:rsidRPr="00285C30">
              <w:rPr>
                <w:rFonts w:ascii="Calibri" w:eastAsia="Calibri" w:hAnsi="Calibri" w:cs="Times New Roman"/>
                <w:sz w:val="22"/>
                <w:szCs w:val="22"/>
              </w:rPr>
              <w:t>Youth will:</w:t>
            </w:r>
          </w:p>
          <w:p w14:paraId="1394203C" w14:textId="77777777" w:rsidR="009A2FAC" w:rsidRPr="00285C30" w:rsidRDefault="009A2FAC" w:rsidP="009A2FAC">
            <w:pPr>
              <w:numPr>
                <w:ilvl w:val="0"/>
                <w:numId w:val="7"/>
              </w:numPr>
              <w:rPr>
                <w:rFonts w:ascii="Calibri" w:eastAsia="Calibri" w:hAnsi="Calibri" w:cs="Times New Roman"/>
                <w:b w:val="0"/>
                <w:sz w:val="22"/>
                <w:szCs w:val="22"/>
              </w:rPr>
            </w:pPr>
            <w:r w:rsidRPr="00285C30">
              <w:rPr>
                <w:rFonts w:ascii="Calibri" w:eastAsia="Calibri" w:hAnsi="Calibri" w:cs="Times New Roman"/>
                <w:b w:val="0"/>
                <w:sz w:val="22"/>
                <w:szCs w:val="22"/>
              </w:rPr>
              <w:t xml:space="preserve">Investigate bullying and bystander intervention and ways to help using health resource: </w:t>
            </w:r>
            <w:r w:rsidRPr="00285C30">
              <w:rPr>
                <w:rFonts w:ascii="Calibri" w:eastAsia="Calibri" w:hAnsi="Calibri" w:cs="Times New Roman"/>
                <w:b w:val="0"/>
                <w:i/>
                <w:iCs/>
                <w:sz w:val="22"/>
                <w:szCs w:val="22"/>
              </w:rPr>
              <w:t>We R Native</w:t>
            </w:r>
          </w:p>
          <w:p w14:paraId="34A55326" w14:textId="77777777" w:rsidR="009A2FAC" w:rsidRPr="00285C30" w:rsidRDefault="009A2FAC" w:rsidP="009A2FAC">
            <w:pPr>
              <w:numPr>
                <w:ilvl w:val="0"/>
                <w:numId w:val="7"/>
              </w:numPr>
              <w:rPr>
                <w:rFonts w:ascii="Calibri" w:eastAsia="Calibri" w:hAnsi="Calibri" w:cs="Times New Roman"/>
                <w:b w:val="0"/>
                <w:sz w:val="22"/>
                <w:szCs w:val="22"/>
              </w:rPr>
            </w:pPr>
            <w:r w:rsidRPr="00285C30">
              <w:rPr>
                <w:rFonts w:ascii="Calibri" w:eastAsia="Calibri" w:hAnsi="Calibri" w:cs="Times New Roman"/>
                <w:b w:val="0"/>
                <w:sz w:val="22"/>
                <w:szCs w:val="22"/>
              </w:rPr>
              <w:t xml:space="preserve">Summarize what they learned about bullying and bystander intervention </w:t>
            </w:r>
          </w:p>
          <w:p w14:paraId="457398DE" w14:textId="4EB24252" w:rsidR="009A2FAC" w:rsidRPr="00285C30" w:rsidRDefault="009A2FAC" w:rsidP="009A2FAC">
            <w:pPr>
              <w:numPr>
                <w:ilvl w:val="0"/>
                <w:numId w:val="7"/>
              </w:numPr>
              <w:rPr>
                <w:rFonts w:ascii="Calibri" w:eastAsia="Calibri" w:hAnsi="Calibri" w:cs="Times New Roman"/>
                <w:b w:val="0"/>
                <w:sz w:val="22"/>
                <w:szCs w:val="22"/>
              </w:rPr>
            </w:pPr>
            <w:r w:rsidRPr="00285C30">
              <w:rPr>
                <w:rFonts w:ascii="Calibri" w:eastAsia="Calibri" w:hAnsi="Calibri" w:cs="Times New Roman"/>
                <w:b w:val="0"/>
                <w:sz w:val="22"/>
                <w:szCs w:val="22"/>
              </w:rPr>
              <w:t>Evaluate and generate a response to help a peer with bullying</w:t>
            </w:r>
          </w:p>
          <w:p w14:paraId="061E9AFA" w14:textId="77777777" w:rsidR="009A2FAC" w:rsidRPr="00285C30" w:rsidRDefault="009A2FAC" w:rsidP="003466DC">
            <w:pPr>
              <w:rPr>
                <w:rFonts w:ascii="Calibri" w:eastAsia="Calibri" w:hAnsi="Calibri" w:cs="Times New Roman"/>
                <w:sz w:val="22"/>
                <w:szCs w:val="22"/>
              </w:rPr>
            </w:pPr>
          </w:p>
        </w:tc>
      </w:tr>
      <w:tr w:rsidR="004114FE" w:rsidRPr="00AC3F58" w14:paraId="22552719" w14:textId="77777777" w:rsidTr="00F2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7CC416D5" w14:textId="7B6AC1BB" w:rsidR="004114FE" w:rsidRPr="00285C30" w:rsidRDefault="00E15673" w:rsidP="00F21311">
            <w:pPr>
              <w:rPr>
                <w:rFonts w:ascii="Calibri" w:eastAsia="Calibri" w:hAnsi="Calibri" w:cs="Times New Roman"/>
                <w:sz w:val="22"/>
                <w:szCs w:val="22"/>
              </w:rPr>
            </w:pPr>
            <w:r w:rsidRPr="00285C30">
              <w:rPr>
                <w:rFonts w:ascii="Calibri" w:eastAsia="Calibri" w:hAnsi="Calibri" w:cs="Times New Roman"/>
                <w:sz w:val="22"/>
                <w:szCs w:val="22"/>
              </w:rPr>
              <w:t>Activity</w:t>
            </w:r>
            <w:r w:rsidR="004114FE" w:rsidRPr="00285C30">
              <w:rPr>
                <w:rFonts w:ascii="Calibri" w:eastAsia="Calibri" w:hAnsi="Calibri" w:cs="Times New Roman"/>
                <w:sz w:val="22"/>
                <w:szCs w:val="22"/>
              </w:rPr>
              <w:t xml:space="preserve"> Outline</w:t>
            </w:r>
          </w:p>
        </w:tc>
        <w:tc>
          <w:tcPr>
            <w:tcW w:w="3407" w:type="dxa"/>
          </w:tcPr>
          <w:p w14:paraId="09ACE158" w14:textId="77777777" w:rsidR="004114FE" w:rsidRPr="00285C30" w:rsidRDefault="004114FE" w:rsidP="00F2131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2"/>
                <w:szCs w:val="22"/>
              </w:rPr>
            </w:pPr>
            <w:r w:rsidRPr="00285C30">
              <w:rPr>
                <w:rFonts w:ascii="Calibri" w:eastAsia="Calibri" w:hAnsi="Calibri" w:cs="Times New Roman"/>
                <w:b/>
                <w:sz w:val="22"/>
                <w:szCs w:val="22"/>
              </w:rPr>
              <w:t xml:space="preserve">Core Content Components </w:t>
            </w:r>
          </w:p>
        </w:tc>
        <w:tc>
          <w:tcPr>
            <w:tcW w:w="2610" w:type="dxa"/>
          </w:tcPr>
          <w:p w14:paraId="484D991A" w14:textId="77777777" w:rsidR="004114FE" w:rsidRPr="00285C30" w:rsidRDefault="004114FE" w:rsidP="00F2131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2"/>
                <w:szCs w:val="22"/>
              </w:rPr>
            </w:pPr>
            <w:r w:rsidRPr="00285C30">
              <w:rPr>
                <w:rFonts w:ascii="Calibri" w:eastAsia="Calibri" w:hAnsi="Calibri" w:cs="Times New Roman"/>
                <w:b/>
                <w:sz w:val="22"/>
                <w:szCs w:val="22"/>
              </w:rPr>
              <w:t>Instructional Method</w:t>
            </w:r>
          </w:p>
        </w:tc>
        <w:tc>
          <w:tcPr>
            <w:tcW w:w="1795" w:type="dxa"/>
          </w:tcPr>
          <w:p w14:paraId="63F753C2" w14:textId="77777777" w:rsidR="004114FE" w:rsidRPr="00285C30" w:rsidRDefault="004114FE" w:rsidP="00F2131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2"/>
                <w:szCs w:val="22"/>
              </w:rPr>
            </w:pPr>
            <w:r w:rsidRPr="00285C30">
              <w:rPr>
                <w:rFonts w:ascii="Calibri" w:eastAsia="Calibri" w:hAnsi="Calibri" w:cs="Times New Roman"/>
                <w:b/>
                <w:sz w:val="22"/>
                <w:szCs w:val="22"/>
              </w:rPr>
              <w:t>Timing</w:t>
            </w:r>
          </w:p>
        </w:tc>
      </w:tr>
      <w:tr w:rsidR="004114FE" w:rsidRPr="00AC3F58" w14:paraId="023633F6" w14:textId="77777777" w:rsidTr="00F21311">
        <w:tc>
          <w:tcPr>
            <w:cnfStyle w:val="001000000000" w:firstRow="0" w:lastRow="0" w:firstColumn="1" w:lastColumn="0" w:oddVBand="0" w:evenVBand="0" w:oddHBand="0" w:evenHBand="0" w:firstRowFirstColumn="0" w:firstRowLastColumn="0" w:lastRowFirstColumn="0" w:lastRowLastColumn="0"/>
            <w:tcW w:w="1538" w:type="dxa"/>
          </w:tcPr>
          <w:p w14:paraId="37C9B9F5" w14:textId="77777777" w:rsidR="004114FE" w:rsidRPr="00285C30" w:rsidRDefault="004114FE" w:rsidP="00F21311">
            <w:pPr>
              <w:rPr>
                <w:rFonts w:ascii="Calibri" w:eastAsia="Calibri" w:hAnsi="Calibri" w:cs="Times New Roman"/>
                <w:sz w:val="22"/>
                <w:szCs w:val="22"/>
              </w:rPr>
            </w:pPr>
            <w:r w:rsidRPr="00285C30">
              <w:rPr>
                <w:rFonts w:ascii="Calibri" w:eastAsia="Calibri" w:hAnsi="Calibri" w:cs="Times New Roman"/>
                <w:sz w:val="22"/>
                <w:szCs w:val="22"/>
              </w:rPr>
              <w:t>Welcome and Group Check In</w:t>
            </w:r>
          </w:p>
        </w:tc>
        <w:tc>
          <w:tcPr>
            <w:tcW w:w="3407" w:type="dxa"/>
          </w:tcPr>
          <w:p w14:paraId="50EFB79B" w14:textId="77777777" w:rsidR="004114FE" w:rsidRPr="00285C30" w:rsidRDefault="004114FE" w:rsidP="00F21311">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Welcome Participants</w:t>
            </w:r>
          </w:p>
          <w:p w14:paraId="43BC6D87" w14:textId="77777777" w:rsidR="00E15673" w:rsidRPr="00285C30" w:rsidRDefault="00E15673" w:rsidP="00E15673">
            <w:pPr>
              <w:ind w:left="36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p>
          <w:p w14:paraId="176399B7" w14:textId="77777777" w:rsidR="004114FE" w:rsidRPr="00285C30" w:rsidRDefault="004114FE" w:rsidP="00F21311">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The Sacred Circle Activity</w:t>
            </w:r>
          </w:p>
          <w:p w14:paraId="630CC43D" w14:textId="77777777" w:rsidR="004114FE" w:rsidRPr="00285C30" w:rsidRDefault="004114FE" w:rsidP="00F21311">
            <w:pPr>
              <w:ind w:left="36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p>
        </w:tc>
        <w:tc>
          <w:tcPr>
            <w:tcW w:w="2610" w:type="dxa"/>
          </w:tcPr>
          <w:p w14:paraId="7BD1524A" w14:textId="77777777" w:rsidR="004114FE" w:rsidRPr="00285C30" w:rsidRDefault="004114FE" w:rsidP="00F2131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Minilecture</w:t>
            </w:r>
          </w:p>
          <w:p w14:paraId="284EE3EF" w14:textId="77777777" w:rsidR="004114FE" w:rsidRPr="00285C30" w:rsidRDefault="004114FE" w:rsidP="00F2131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p>
          <w:p w14:paraId="758B15D2" w14:textId="77777777" w:rsidR="004114FE" w:rsidRPr="00285C30" w:rsidRDefault="004114FE" w:rsidP="00F2131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Q&amp;A</w:t>
            </w:r>
          </w:p>
          <w:p w14:paraId="73D11CDC" w14:textId="77777777" w:rsidR="004114FE" w:rsidRPr="00285C30" w:rsidRDefault="004114FE" w:rsidP="00F2131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Large Group Activity/ Cultural Teaching</w:t>
            </w:r>
          </w:p>
        </w:tc>
        <w:tc>
          <w:tcPr>
            <w:tcW w:w="1795" w:type="dxa"/>
          </w:tcPr>
          <w:p w14:paraId="384D22A0" w14:textId="77777777" w:rsidR="004114FE" w:rsidRPr="00285C30" w:rsidRDefault="004114FE" w:rsidP="00F2131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15 minutes</w:t>
            </w:r>
          </w:p>
        </w:tc>
      </w:tr>
      <w:tr w:rsidR="004114FE" w:rsidRPr="00AC3F58" w14:paraId="51FDCA07" w14:textId="77777777" w:rsidTr="00F2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7474240E" w14:textId="4490B9E1" w:rsidR="004114FE" w:rsidRPr="00285C30" w:rsidRDefault="004114FE" w:rsidP="00E15673">
            <w:pPr>
              <w:rPr>
                <w:rFonts w:ascii="Calibri" w:eastAsia="Calibri" w:hAnsi="Calibri" w:cs="Times New Roman"/>
                <w:sz w:val="22"/>
                <w:szCs w:val="22"/>
              </w:rPr>
            </w:pPr>
            <w:r w:rsidRPr="00285C30">
              <w:rPr>
                <w:rFonts w:ascii="Calibri" w:eastAsia="Calibri" w:hAnsi="Calibri" w:cs="Times New Roman"/>
                <w:sz w:val="22"/>
                <w:szCs w:val="22"/>
              </w:rPr>
              <w:t xml:space="preserve">Introducing </w:t>
            </w:r>
            <w:proofErr w:type="gramStart"/>
            <w:r w:rsidR="00E15673" w:rsidRPr="00285C30">
              <w:rPr>
                <w:rFonts w:ascii="Calibri" w:eastAsia="Calibri" w:hAnsi="Calibri" w:cs="Times New Roman"/>
                <w:sz w:val="22"/>
                <w:szCs w:val="22"/>
              </w:rPr>
              <w:t xml:space="preserve">Activity </w:t>
            </w:r>
            <w:r w:rsidRPr="00285C30">
              <w:rPr>
                <w:rFonts w:ascii="Calibri" w:eastAsia="Calibri" w:hAnsi="Calibri" w:cs="Times New Roman"/>
                <w:sz w:val="22"/>
                <w:szCs w:val="22"/>
              </w:rPr>
              <w:t xml:space="preserve"> Concepts</w:t>
            </w:r>
            <w:proofErr w:type="gramEnd"/>
          </w:p>
        </w:tc>
        <w:tc>
          <w:tcPr>
            <w:tcW w:w="3407" w:type="dxa"/>
          </w:tcPr>
          <w:p w14:paraId="26981611" w14:textId="77777777" w:rsidR="004114FE" w:rsidRPr="00285C30" w:rsidRDefault="004114FE" w:rsidP="00F21311">
            <w:pPr>
              <w:numPr>
                <w:ilvl w:val="0"/>
                <w:numId w:val="11"/>
              </w:numPr>
              <w:ind w:left="376"/>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Introduction</w:t>
            </w:r>
          </w:p>
          <w:p w14:paraId="339340A6" w14:textId="77777777" w:rsidR="004114FE" w:rsidRPr="00285C30" w:rsidRDefault="004114FE" w:rsidP="00F21311">
            <w:pPr>
              <w:numPr>
                <w:ilvl w:val="0"/>
                <w:numId w:val="11"/>
              </w:numPr>
              <w:ind w:left="376"/>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Safety Statement</w:t>
            </w:r>
          </w:p>
          <w:p w14:paraId="3323FC2B" w14:textId="77777777" w:rsidR="004114FE" w:rsidRPr="00285C30" w:rsidRDefault="004114FE" w:rsidP="00F21311">
            <w:pPr>
              <w:numPr>
                <w:ilvl w:val="0"/>
                <w:numId w:val="11"/>
              </w:numPr>
              <w:ind w:left="376"/>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Vocabulary (if time allows)</w:t>
            </w:r>
          </w:p>
        </w:tc>
        <w:tc>
          <w:tcPr>
            <w:tcW w:w="2610" w:type="dxa"/>
          </w:tcPr>
          <w:p w14:paraId="068DCBA0" w14:textId="77777777" w:rsidR="004114FE" w:rsidRPr="00285C30" w:rsidRDefault="004114FE" w:rsidP="00F2131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Minilecture</w:t>
            </w:r>
          </w:p>
          <w:p w14:paraId="08C96FFA" w14:textId="77777777" w:rsidR="004114FE" w:rsidRPr="00285C30" w:rsidRDefault="004114FE" w:rsidP="00F2131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p>
          <w:p w14:paraId="32D97BCC" w14:textId="77777777" w:rsidR="004114FE" w:rsidRPr="00285C30" w:rsidRDefault="004114FE" w:rsidP="00F2131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p>
          <w:p w14:paraId="5C6F20DE" w14:textId="77777777" w:rsidR="004114FE" w:rsidRPr="00285C30" w:rsidRDefault="004114FE" w:rsidP="00F2131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p>
        </w:tc>
        <w:tc>
          <w:tcPr>
            <w:tcW w:w="1795" w:type="dxa"/>
          </w:tcPr>
          <w:p w14:paraId="2E4CC3BC" w14:textId="77777777" w:rsidR="004114FE" w:rsidRPr="00285C30" w:rsidRDefault="004114FE" w:rsidP="00F2131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3 minutes</w:t>
            </w:r>
          </w:p>
        </w:tc>
      </w:tr>
      <w:tr w:rsidR="004114FE" w:rsidRPr="00AC3F58" w14:paraId="2896AC72" w14:textId="77777777" w:rsidTr="00F21311">
        <w:tc>
          <w:tcPr>
            <w:cnfStyle w:val="001000000000" w:firstRow="0" w:lastRow="0" w:firstColumn="1" w:lastColumn="0" w:oddVBand="0" w:evenVBand="0" w:oddHBand="0" w:evenHBand="0" w:firstRowFirstColumn="0" w:firstRowLastColumn="0" w:lastRowFirstColumn="0" w:lastRowLastColumn="0"/>
            <w:tcW w:w="1538" w:type="dxa"/>
          </w:tcPr>
          <w:p w14:paraId="103C5A5E" w14:textId="77777777" w:rsidR="004114FE" w:rsidRPr="00285C30" w:rsidRDefault="004114FE" w:rsidP="00F21311">
            <w:pPr>
              <w:rPr>
                <w:rFonts w:ascii="Calibri" w:eastAsia="Calibri" w:hAnsi="Calibri" w:cs="Times New Roman"/>
                <w:sz w:val="22"/>
                <w:szCs w:val="22"/>
              </w:rPr>
            </w:pPr>
            <w:r w:rsidRPr="00285C30">
              <w:rPr>
                <w:rFonts w:ascii="Calibri" w:eastAsia="Calibri" w:hAnsi="Calibri" w:cs="Times New Roman"/>
                <w:sz w:val="22"/>
                <w:szCs w:val="22"/>
              </w:rPr>
              <w:t>Bullying Research Guide</w:t>
            </w:r>
          </w:p>
        </w:tc>
        <w:tc>
          <w:tcPr>
            <w:tcW w:w="3407" w:type="dxa"/>
          </w:tcPr>
          <w:p w14:paraId="76638A3B" w14:textId="77777777" w:rsidR="004114FE" w:rsidRPr="00285C30" w:rsidRDefault="004114FE" w:rsidP="00F21311">
            <w:pPr>
              <w:numPr>
                <w:ilvl w:val="0"/>
                <w:numId w:val="11"/>
              </w:numPr>
              <w:ind w:left="37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Bullying Research Worksheet</w:t>
            </w:r>
          </w:p>
          <w:p w14:paraId="63BB0194" w14:textId="77777777" w:rsidR="004114FE" w:rsidRPr="00285C30" w:rsidRDefault="004114FE" w:rsidP="00F21311">
            <w:pPr>
              <w:numPr>
                <w:ilvl w:val="0"/>
                <w:numId w:val="11"/>
              </w:numPr>
              <w:ind w:left="37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Large Group Sharing</w:t>
            </w:r>
          </w:p>
          <w:p w14:paraId="18386641" w14:textId="77777777" w:rsidR="004114FE" w:rsidRPr="00285C30" w:rsidRDefault="004114FE" w:rsidP="00F21311">
            <w:pPr>
              <w:numPr>
                <w:ilvl w:val="0"/>
                <w:numId w:val="11"/>
              </w:numPr>
              <w:ind w:left="37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Bullying Intervention Brainstorm</w:t>
            </w:r>
          </w:p>
        </w:tc>
        <w:tc>
          <w:tcPr>
            <w:tcW w:w="2610" w:type="dxa"/>
          </w:tcPr>
          <w:p w14:paraId="46B79D23" w14:textId="77777777" w:rsidR="004114FE" w:rsidRPr="00285C30" w:rsidRDefault="004114FE" w:rsidP="00F2131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Small Group Activity</w:t>
            </w:r>
          </w:p>
          <w:p w14:paraId="0D14132C" w14:textId="77777777" w:rsidR="004114FE" w:rsidRPr="00285C30" w:rsidRDefault="004114FE" w:rsidP="00F2131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Large Group Discussion</w:t>
            </w:r>
          </w:p>
          <w:p w14:paraId="56302F16" w14:textId="77777777" w:rsidR="004114FE" w:rsidRPr="00285C30" w:rsidRDefault="004114FE" w:rsidP="00F2131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Brainstorm</w:t>
            </w:r>
          </w:p>
        </w:tc>
        <w:tc>
          <w:tcPr>
            <w:tcW w:w="1795" w:type="dxa"/>
          </w:tcPr>
          <w:p w14:paraId="118B505D" w14:textId="77777777" w:rsidR="004114FE" w:rsidRPr="00285C30" w:rsidRDefault="004114FE" w:rsidP="00F2131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17 minutes</w:t>
            </w:r>
          </w:p>
        </w:tc>
      </w:tr>
      <w:tr w:rsidR="004114FE" w:rsidRPr="00AC3F58" w14:paraId="3AB5558C" w14:textId="77777777" w:rsidTr="00F2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tcPr>
          <w:p w14:paraId="37624EC8" w14:textId="77777777" w:rsidR="004114FE" w:rsidRPr="00285C30" w:rsidRDefault="004114FE" w:rsidP="00F21311">
            <w:pPr>
              <w:rPr>
                <w:rFonts w:ascii="Calibri" w:eastAsia="Calibri" w:hAnsi="Calibri" w:cs="Times New Roman"/>
                <w:sz w:val="22"/>
                <w:szCs w:val="22"/>
              </w:rPr>
            </w:pPr>
            <w:r w:rsidRPr="00285C30">
              <w:rPr>
                <w:rFonts w:ascii="Calibri" w:eastAsia="Calibri" w:hAnsi="Calibri" w:cs="Times New Roman"/>
                <w:sz w:val="22"/>
                <w:szCs w:val="22"/>
              </w:rPr>
              <w:t>Snowball Game</w:t>
            </w:r>
          </w:p>
        </w:tc>
        <w:tc>
          <w:tcPr>
            <w:tcW w:w="3407" w:type="dxa"/>
          </w:tcPr>
          <w:p w14:paraId="51751F6E" w14:textId="77777777" w:rsidR="004114FE" w:rsidRPr="00285C30" w:rsidRDefault="004114FE" w:rsidP="00F21311">
            <w:pPr>
              <w:numPr>
                <w:ilvl w:val="0"/>
                <w:numId w:val="11"/>
              </w:numPr>
              <w:ind w:left="376"/>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Snowball Game</w:t>
            </w:r>
          </w:p>
        </w:tc>
        <w:tc>
          <w:tcPr>
            <w:tcW w:w="2610" w:type="dxa"/>
          </w:tcPr>
          <w:p w14:paraId="15439176" w14:textId="77777777" w:rsidR="004114FE" w:rsidRPr="00285C30" w:rsidRDefault="004114FE" w:rsidP="00F2131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Large Group Activity</w:t>
            </w:r>
          </w:p>
        </w:tc>
        <w:tc>
          <w:tcPr>
            <w:tcW w:w="1795" w:type="dxa"/>
          </w:tcPr>
          <w:p w14:paraId="5C300ED1" w14:textId="77777777" w:rsidR="004114FE" w:rsidRPr="00285C30" w:rsidRDefault="004114FE" w:rsidP="00F2131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10 minutes</w:t>
            </w:r>
          </w:p>
        </w:tc>
      </w:tr>
      <w:tr w:rsidR="004114FE" w:rsidRPr="00AC3F58" w14:paraId="752FDD29" w14:textId="77777777" w:rsidTr="00F21311">
        <w:tc>
          <w:tcPr>
            <w:cnfStyle w:val="001000000000" w:firstRow="0" w:lastRow="0" w:firstColumn="1" w:lastColumn="0" w:oddVBand="0" w:evenVBand="0" w:oddHBand="0" w:evenHBand="0" w:firstRowFirstColumn="0" w:firstRowLastColumn="0" w:lastRowFirstColumn="0" w:lastRowLastColumn="0"/>
            <w:tcW w:w="1538" w:type="dxa"/>
          </w:tcPr>
          <w:p w14:paraId="599FABBB" w14:textId="77777777" w:rsidR="004114FE" w:rsidRPr="00285C30" w:rsidRDefault="004114FE" w:rsidP="00F21311">
            <w:pPr>
              <w:rPr>
                <w:rFonts w:ascii="Calibri" w:eastAsia="Calibri" w:hAnsi="Calibri" w:cs="Times New Roman"/>
                <w:sz w:val="22"/>
                <w:szCs w:val="22"/>
              </w:rPr>
            </w:pPr>
            <w:r w:rsidRPr="00285C30">
              <w:rPr>
                <w:rFonts w:ascii="Calibri" w:eastAsia="Calibri" w:hAnsi="Calibri" w:cs="Times New Roman"/>
                <w:sz w:val="22"/>
                <w:szCs w:val="22"/>
              </w:rPr>
              <w:t>Closing</w:t>
            </w:r>
          </w:p>
        </w:tc>
        <w:tc>
          <w:tcPr>
            <w:tcW w:w="3407" w:type="dxa"/>
          </w:tcPr>
          <w:p w14:paraId="5D8C16E6" w14:textId="77777777" w:rsidR="004114FE" w:rsidRPr="00285C30" w:rsidRDefault="004114FE" w:rsidP="00F21311">
            <w:pPr>
              <w:numPr>
                <w:ilvl w:val="0"/>
                <w:numId w:val="11"/>
              </w:numPr>
              <w:ind w:left="37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Final Reflection</w:t>
            </w:r>
          </w:p>
          <w:p w14:paraId="625759F5" w14:textId="7F37D3FC" w:rsidR="004114FE" w:rsidRPr="00285C30" w:rsidRDefault="004114FE" w:rsidP="00E15673">
            <w:pPr>
              <w:ind w:left="1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p>
        </w:tc>
        <w:tc>
          <w:tcPr>
            <w:tcW w:w="2610" w:type="dxa"/>
          </w:tcPr>
          <w:p w14:paraId="4C22F521" w14:textId="77777777" w:rsidR="004114FE" w:rsidRPr="00285C30" w:rsidRDefault="004114FE" w:rsidP="00F2131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Large Group Reflection</w:t>
            </w:r>
          </w:p>
        </w:tc>
        <w:tc>
          <w:tcPr>
            <w:tcW w:w="1795" w:type="dxa"/>
          </w:tcPr>
          <w:p w14:paraId="7422C6C1" w14:textId="77777777" w:rsidR="004114FE" w:rsidRPr="00285C30" w:rsidRDefault="004114FE" w:rsidP="00F2131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rPr>
            </w:pPr>
            <w:r w:rsidRPr="00285C30">
              <w:rPr>
                <w:rFonts w:ascii="Calibri" w:eastAsia="Calibri" w:hAnsi="Calibri" w:cs="Times New Roman"/>
                <w:sz w:val="22"/>
                <w:szCs w:val="22"/>
              </w:rPr>
              <w:t>5 minutes</w:t>
            </w:r>
          </w:p>
        </w:tc>
      </w:tr>
      <w:tr w:rsidR="004114FE" w:rsidRPr="00AC3F58" w14:paraId="0E84429A" w14:textId="77777777" w:rsidTr="00F2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85B30D2" w14:textId="77777777" w:rsidR="00E15673" w:rsidRPr="00285C30" w:rsidRDefault="00E15673" w:rsidP="00E15673">
            <w:pPr>
              <w:rPr>
                <w:b w:val="0"/>
                <w:bCs w:val="0"/>
                <w:sz w:val="22"/>
                <w:szCs w:val="22"/>
              </w:rPr>
            </w:pPr>
            <w:r w:rsidRPr="00285C30">
              <w:rPr>
                <w:sz w:val="22"/>
                <w:szCs w:val="22"/>
              </w:rPr>
              <w:t xml:space="preserve">Materials: </w:t>
            </w:r>
          </w:p>
          <w:p w14:paraId="1D6CC547" w14:textId="77777777" w:rsidR="00E15673" w:rsidRPr="00285C30" w:rsidRDefault="00E15673" w:rsidP="00E15673">
            <w:pPr>
              <w:pStyle w:val="Bullet1"/>
              <w:rPr>
                <w:b w:val="0"/>
                <w:sz w:val="22"/>
                <w:szCs w:val="22"/>
              </w:rPr>
            </w:pPr>
            <w:r w:rsidRPr="00285C30">
              <w:rPr>
                <w:b w:val="0"/>
                <w:sz w:val="22"/>
                <w:szCs w:val="22"/>
              </w:rPr>
              <w:t>Computer lab or multiple computers/ tablets</w:t>
            </w:r>
          </w:p>
          <w:p w14:paraId="70D8F83A" w14:textId="77777777" w:rsidR="00E15673" w:rsidRPr="00285C30" w:rsidRDefault="00E15673" w:rsidP="00E15673">
            <w:pPr>
              <w:pStyle w:val="Bullet1"/>
              <w:rPr>
                <w:b w:val="0"/>
                <w:sz w:val="22"/>
                <w:szCs w:val="22"/>
              </w:rPr>
            </w:pPr>
            <w:r w:rsidRPr="00285C30">
              <w:rPr>
                <w:b w:val="0"/>
                <w:sz w:val="22"/>
                <w:szCs w:val="22"/>
              </w:rPr>
              <w:t xml:space="preserve">Access to We R Native: </w:t>
            </w:r>
            <w:hyperlink r:id="rId9">
              <w:r w:rsidRPr="00285C30">
                <w:rPr>
                  <w:rStyle w:val="Hyperlink"/>
                  <w:b w:val="0"/>
                  <w:sz w:val="22"/>
                  <w:szCs w:val="22"/>
                </w:rPr>
                <w:t>www.wernative.org</w:t>
              </w:r>
            </w:hyperlink>
            <w:r w:rsidRPr="00285C30">
              <w:rPr>
                <w:b w:val="0"/>
                <w:sz w:val="22"/>
                <w:szCs w:val="22"/>
              </w:rPr>
              <w:t xml:space="preserve"> </w:t>
            </w:r>
          </w:p>
          <w:p w14:paraId="4EB7B531" w14:textId="4127612C" w:rsidR="00E15673" w:rsidRPr="00285C30" w:rsidRDefault="00E15673" w:rsidP="00E15673">
            <w:pPr>
              <w:pStyle w:val="Bullet1"/>
              <w:rPr>
                <w:b w:val="0"/>
                <w:sz w:val="22"/>
                <w:szCs w:val="22"/>
              </w:rPr>
            </w:pPr>
            <w:r w:rsidRPr="00285C30">
              <w:rPr>
                <w:b w:val="0"/>
                <w:sz w:val="22"/>
                <w:szCs w:val="22"/>
              </w:rPr>
              <w:t xml:space="preserve">Copies of the </w:t>
            </w:r>
            <w:r w:rsidR="00CD1B81">
              <w:rPr>
                <w:b w:val="0"/>
                <w:sz w:val="22"/>
                <w:szCs w:val="22"/>
              </w:rPr>
              <w:t>Youth</w:t>
            </w:r>
            <w:r w:rsidRPr="00285C30">
              <w:rPr>
                <w:b w:val="0"/>
                <w:sz w:val="22"/>
                <w:szCs w:val="22"/>
              </w:rPr>
              <w:t xml:space="preserve"> Handout: Bullying Research Guide</w:t>
            </w:r>
          </w:p>
          <w:p w14:paraId="78AEF6D5" w14:textId="1EC79B7F" w:rsidR="00E15673" w:rsidRPr="00285C30" w:rsidRDefault="00E15673" w:rsidP="00E15673">
            <w:pPr>
              <w:pStyle w:val="Bullet1"/>
              <w:rPr>
                <w:b w:val="0"/>
                <w:sz w:val="22"/>
                <w:szCs w:val="22"/>
              </w:rPr>
            </w:pPr>
            <w:r w:rsidRPr="00285C30">
              <w:rPr>
                <w:b w:val="0"/>
                <w:sz w:val="22"/>
                <w:szCs w:val="22"/>
              </w:rPr>
              <w:t>Copies of ½ sheet Activity: In what ways have you ever felt bullied?</w:t>
            </w:r>
          </w:p>
          <w:p w14:paraId="6B404801" w14:textId="77777777" w:rsidR="00E15673" w:rsidRPr="00285C30" w:rsidRDefault="00E15673" w:rsidP="00E15673">
            <w:pPr>
              <w:pStyle w:val="Bullet1"/>
              <w:rPr>
                <w:b w:val="0"/>
                <w:sz w:val="22"/>
                <w:szCs w:val="22"/>
              </w:rPr>
            </w:pPr>
            <w:r w:rsidRPr="00285C30">
              <w:rPr>
                <w:b w:val="0"/>
                <w:sz w:val="22"/>
                <w:szCs w:val="22"/>
              </w:rPr>
              <w:t xml:space="preserve">1 Copy of the Sacred Circle Story: </w:t>
            </w:r>
            <w:hyperlink r:id="rId10">
              <w:r w:rsidRPr="00285C30">
                <w:rPr>
                  <w:rStyle w:val="Hyperlink"/>
                  <w:b w:val="0"/>
                  <w:sz w:val="22"/>
                  <w:szCs w:val="22"/>
                </w:rPr>
                <w:t>https://www.wernative.org/articles/the-sacred-circle</w:t>
              </w:r>
            </w:hyperlink>
            <w:r w:rsidRPr="00285C30">
              <w:rPr>
                <w:b w:val="0"/>
                <w:sz w:val="22"/>
                <w:szCs w:val="22"/>
              </w:rPr>
              <w:t xml:space="preserve"> </w:t>
            </w:r>
          </w:p>
          <w:p w14:paraId="1C174DAB" w14:textId="77777777" w:rsidR="00E15673" w:rsidRPr="00285C30" w:rsidRDefault="00E15673" w:rsidP="00E15673">
            <w:pPr>
              <w:pStyle w:val="Bullet1"/>
              <w:rPr>
                <w:b w:val="0"/>
                <w:sz w:val="22"/>
                <w:szCs w:val="22"/>
              </w:rPr>
            </w:pPr>
            <w:r w:rsidRPr="00285C30">
              <w:rPr>
                <w:b w:val="0"/>
                <w:sz w:val="22"/>
                <w:szCs w:val="22"/>
              </w:rPr>
              <w:t>White board, or flip chart paper</w:t>
            </w:r>
          </w:p>
          <w:p w14:paraId="450B63F9" w14:textId="77777777" w:rsidR="00E15673" w:rsidRPr="00285C30" w:rsidRDefault="00E15673" w:rsidP="00E15673">
            <w:pPr>
              <w:pStyle w:val="Bullet1"/>
              <w:rPr>
                <w:b w:val="0"/>
                <w:sz w:val="22"/>
                <w:szCs w:val="22"/>
              </w:rPr>
            </w:pPr>
            <w:r w:rsidRPr="00285C30">
              <w:rPr>
                <w:b w:val="0"/>
                <w:sz w:val="22"/>
                <w:szCs w:val="22"/>
              </w:rPr>
              <w:t>We R Native Resources from previous session</w:t>
            </w:r>
          </w:p>
          <w:p w14:paraId="610732E7" w14:textId="77777777" w:rsidR="00E15673" w:rsidRPr="00285C30" w:rsidRDefault="00E15673" w:rsidP="00E15673">
            <w:pPr>
              <w:pStyle w:val="Bullet1"/>
              <w:rPr>
                <w:b w:val="0"/>
                <w:sz w:val="22"/>
                <w:szCs w:val="22"/>
              </w:rPr>
            </w:pPr>
            <w:r w:rsidRPr="00285C30">
              <w:rPr>
                <w:b w:val="0"/>
                <w:sz w:val="22"/>
                <w:szCs w:val="22"/>
              </w:rPr>
              <w:t>Pencils/pens</w:t>
            </w:r>
          </w:p>
          <w:p w14:paraId="6C38B3E3" w14:textId="77777777" w:rsidR="00E15673" w:rsidRPr="00285C30" w:rsidRDefault="00E15673" w:rsidP="00E15673">
            <w:pPr>
              <w:pStyle w:val="Bullet1"/>
              <w:rPr>
                <w:b w:val="0"/>
                <w:sz w:val="22"/>
                <w:szCs w:val="22"/>
              </w:rPr>
            </w:pPr>
            <w:r w:rsidRPr="00285C30">
              <w:rPr>
                <w:b w:val="0"/>
                <w:sz w:val="22"/>
                <w:szCs w:val="22"/>
              </w:rPr>
              <w:lastRenderedPageBreak/>
              <w:t>Ball of yarn/ jute or other thick string- big enough for The Scared Circle activity</w:t>
            </w:r>
          </w:p>
          <w:p w14:paraId="3C25BB03" w14:textId="77777777" w:rsidR="004114FE" w:rsidRPr="00285C30" w:rsidRDefault="004114FE" w:rsidP="00F21311">
            <w:pPr>
              <w:rPr>
                <w:rFonts w:ascii="Calibri" w:eastAsia="Calibri" w:hAnsi="Calibri" w:cs="Times New Roman"/>
                <w:sz w:val="22"/>
                <w:szCs w:val="22"/>
              </w:rPr>
            </w:pPr>
          </w:p>
        </w:tc>
      </w:tr>
      <w:tr w:rsidR="00ED07D2" w:rsidRPr="00AC3F58" w14:paraId="69BF66E1" w14:textId="77777777" w:rsidTr="00F21311">
        <w:tc>
          <w:tcPr>
            <w:cnfStyle w:val="001000000000" w:firstRow="0" w:lastRow="0" w:firstColumn="1" w:lastColumn="0" w:oddVBand="0" w:evenVBand="0" w:oddHBand="0" w:evenHBand="0" w:firstRowFirstColumn="0" w:firstRowLastColumn="0" w:lastRowFirstColumn="0" w:lastRowLastColumn="0"/>
            <w:tcW w:w="9350" w:type="dxa"/>
            <w:gridSpan w:val="4"/>
          </w:tcPr>
          <w:p w14:paraId="4B3B0BDA" w14:textId="77777777" w:rsidR="00ED07D2" w:rsidRPr="00285C30" w:rsidRDefault="00ED07D2" w:rsidP="00ED07D2">
            <w:pPr>
              <w:rPr>
                <w:sz w:val="22"/>
                <w:szCs w:val="22"/>
              </w:rPr>
            </w:pPr>
            <w:r w:rsidRPr="00285C30">
              <w:rPr>
                <w:sz w:val="22"/>
                <w:szCs w:val="22"/>
              </w:rPr>
              <w:lastRenderedPageBreak/>
              <w:t>Preparation:</w:t>
            </w:r>
          </w:p>
          <w:p w14:paraId="33428995" w14:textId="77777777" w:rsidR="00ED07D2" w:rsidRPr="00285C30" w:rsidRDefault="00ED07D2" w:rsidP="00ED07D2">
            <w:pPr>
              <w:numPr>
                <w:ilvl w:val="0"/>
                <w:numId w:val="7"/>
              </w:numPr>
              <w:rPr>
                <w:b w:val="0"/>
                <w:sz w:val="22"/>
                <w:szCs w:val="22"/>
              </w:rPr>
            </w:pPr>
            <w:r w:rsidRPr="00285C30">
              <w:rPr>
                <w:b w:val="0"/>
                <w:sz w:val="22"/>
                <w:szCs w:val="22"/>
              </w:rPr>
              <w:t xml:space="preserve">Explore </w:t>
            </w:r>
            <w:r w:rsidRPr="00285C30">
              <w:rPr>
                <w:b w:val="0"/>
                <w:i/>
                <w:iCs/>
                <w:sz w:val="22"/>
                <w:szCs w:val="22"/>
              </w:rPr>
              <w:t>We R Native’s</w:t>
            </w:r>
            <w:r w:rsidRPr="00285C30">
              <w:rPr>
                <w:b w:val="0"/>
                <w:sz w:val="22"/>
                <w:szCs w:val="22"/>
              </w:rPr>
              <w:t xml:space="preserve"> bullying pages: Stand Up. Stand Strong. Don’t just </w:t>
            </w:r>
            <w:proofErr w:type="gramStart"/>
            <w:r w:rsidRPr="00285C30">
              <w:rPr>
                <w:b w:val="0"/>
                <w:sz w:val="22"/>
                <w:szCs w:val="22"/>
              </w:rPr>
              <w:t>Stand</w:t>
            </w:r>
            <w:proofErr w:type="gramEnd"/>
            <w:r w:rsidRPr="00285C30">
              <w:rPr>
                <w:b w:val="0"/>
                <w:sz w:val="22"/>
                <w:szCs w:val="22"/>
              </w:rPr>
              <w:t xml:space="preserve"> by. Read about the five steps to intervene with a </w:t>
            </w:r>
            <w:hyperlink r:id="rId11">
              <w:r w:rsidRPr="00285C30">
                <w:rPr>
                  <w:rStyle w:val="Hyperlink"/>
                  <w:b w:val="0"/>
                  <w:bCs w:val="0"/>
                  <w:sz w:val="22"/>
                  <w:szCs w:val="22"/>
                </w:rPr>
                <w:t>bully</w:t>
              </w:r>
            </w:hyperlink>
            <w:r w:rsidRPr="00285C30">
              <w:rPr>
                <w:b w:val="0"/>
                <w:sz w:val="22"/>
                <w:szCs w:val="22"/>
              </w:rPr>
              <w:t xml:space="preserve">: 1) </w:t>
            </w:r>
            <w:hyperlink r:id="rId12">
              <w:r w:rsidRPr="00285C30">
                <w:rPr>
                  <w:rStyle w:val="Hyperlink"/>
                  <w:b w:val="0"/>
                  <w:bCs w:val="0"/>
                  <w:sz w:val="22"/>
                  <w:szCs w:val="22"/>
                </w:rPr>
                <w:t>Notice</w:t>
              </w:r>
            </w:hyperlink>
            <w:r w:rsidRPr="00285C30">
              <w:rPr>
                <w:b w:val="0"/>
                <w:sz w:val="22"/>
                <w:szCs w:val="22"/>
              </w:rPr>
              <w:t xml:space="preserve">, 2) </w:t>
            </w:r>
            <w:hyperlink r:id="rId13">
              <w:r w:rsidRPr="00285C30">
                <w:rPr>
                  <w:rStyle w:val="Hyperlink"/>
                  <w:b w:val="0"/>
                  <w:bCs w:val="0"/>
                  <w:sz w:val="22"/>
                  <w:szCs w:val="22"/>
                </w:rPr>
                <w:t>Identify</w:t>
              </w:r>
            </w:hyperlink>
            <w:r w:rsidRPr="00285C30">
              <w:rPr>
                <w:b w:val="0"/>
                <w:sz w:val="22"/>
                <w:szCs w:val="22"/>
              </w:rPr>
              <w:t xml:space="preserve">, 3) </w:t>
            </w:r>
            <w:hyperlink r:id="rId14">
              <w:r w:rsidRPr="00285C30">
                <w:rPr>
                  <w:rStyle w:val="Hyperlink"/>
                  <w:b w:val="0"/>
                  <w:bCs w:val="0"/>
                  <w:sz w:val="22"/>
                  <w:szCs w:val="22"/>
                </w:rPr>
                <w:t>Take Responsibility</w:t>
              </w:r>
            </w:hyperlink>
            <w:r w:rsidRPr="00285C30">
              <w:rPr>
                <w:b w:val="0"/>
                <w:sz w:val="22"/>
                <w:szCs w:val="22"/>
              </w:rPr>
              <w:t xml:space="preserve">, 4) </w:t>
            </w:r>
            <w:hyperlink r:id="rId15">
              <w:r w:rsidRPr="00285C30">
                <w:rPr>
                  <w:rStyle w:val="Hyperlink"/>
                  <w:b w:val="0"/>
                  <w:bCs w:val="0"/>
                  <w:sz w:val="22"/>
                  <w:szCs w:val="22"/>
                </w:rPr>
                <w:t>Decide to Help</w:t>
              </w:r>
            </w:hyperlink>
            <w:r w:rsidRPr="00285C30">
              <w:rPr>
                <w:b w:val="0"/>
                <w:sz w:val="22"/>
                <w:szCs w:val="22"/>
              </w:rPr>
              <w:t xml:space="preserve">, 5) </w:t>
            </w:r>
            <w:hyperlink r:id="rId16">
              <w:r w:rsidRPr="00285C30">
                <w:rPr>
                  <w:rStyle w:val="Hyperlink"/>
                  <w:b w:val="0"/>
                  <w:bCs w:val="0"/>
                  <w:sz w:val="22"/>
                  <w:szCs w:val="22"/>
                </w:rPr>
                <w:t>Intervene</w:t>
              </w:r>
            </w:hyperlink>
            <w:r w:rsidRPr="00285C30">
              <w:rPr>
                <w:b w:val="0"/>
                <w:sz w:val="22"/>
                <w:szCs w:val="22"/>
              </w:rPr>
              <w:t xml:space="preserve">. </w:t>
            </w:r>
          </w:p>
          <w:p w14:paraId="1AA4D560" w14:textId="6AA507B0" w:rsidR="00ED07D2" w:rsidRPr="00285C30" w:rsidRDefault="00ED07D2" w:rsidP="00ED07D2">
            <w:pPr>
              <w:numPr>
                <w:ilvl w:val="0"/>
                <w:numId w:val="7"/>
              </w:numPr>
              <w:rPr>
                <w:b w:val="0"/>
                <w:sz w:val="22"/>
                <w:szCs w:val="22"/>
              </w:rPr>
            </w:pPr>
            <w:r w:rsidRPr="00285C30">
              <w:rPr>
                <w:b w:val="0"/>
                <w:sz w:val="22"/>
                <w:szCs w:val="22"/>
              </w:rPr>
              <w:t xml:space="preserve">Cut pages in half (enough for each student)– </w:t>
            </w:r>
            <w:r w:rsidRPr="00285C30">
              <w:rPr>
                <w:b w:val="0"/>
                <w:i/>
                <w:iCs/>
                <w:sz w:val="22"/>
                <w:szCs w:val="22"/>
              </w:rPr>
              <w:t>Activity: In what way have you ever felt bullied?</w:t>
            </w:r>
          </w:p>
          <w:p w14:paraId="409A78D9" w14:textId="77777777" w:rsidR="00ED07D2" w:rsidRPr="00285C30" w:rsidRDefault="00ED07D2" w:rsidP="00ED07D2">
            <w:pPr>
              <w:numPr>
                <w:ilvl w:val="0"/>
                <w:numId w:val="7"/>
              </w:numPr>
              <w:rPr>
                <w:b w:val="0"/>
                <w:sz w:val="22"/>
                <w:szCs w:val="22"/>
              </w:rPr>
            </w:pPr>
            <w:r w:rsidRPr="00285C30">
              <w:rPr>
                <w:b w:val="0"/>
                <w:sz w:val="22"/>
                <w:szCs w:val="22"/>
              </w:rPr>
              <w:t xml:space="preserve">Print “The Sacred Circle” to read during the opening activity and review ahead of time. </w:t>
            </w:r>
          </w:p>
          <w:p w14:paraId="011B06C9" w14:textId="0970C51D" w:rsidR="00ED07D2" w:rsidRPr="00285C30" w:rsidRDefault="00ED07D2" w:rsidP="00ED07D2">
            <w:pPr>
              <w:numPr>
                <w:ilvl w:val="0"/>
                <w:numId w:val="7"/>
              </w:numPr>
              <w:rPr>
                <w:b w:val="0"/>
                <w:sz w:val="22"/>
                <w:szCs w:val="22"/>
              </w:rPr>
            </w:pPr>
            <w:r w:rsidRPr="00285C30">
              <w:rPr>
                <w:b w:val="0"/>
                <w:sz w:val="22"/>
                <w:szCs w:val="22"/>
              </w:rPr>
              <w:t xml:space="preserve">Preview the </w:t>
            </w:r>
            <w:r w:rsidR="00CD1B81">
              <w:rPr>
                <w:b w:val="0"/>
                <w:i/>
                <w:iCs/>
                <w:sz w:val="22"/>
                <w:szCs w:val="22"/>
              </w:rPr>
              <w:t>Youth</w:t>
            </w:r>
            <w:r w:rsidRPr="00285C30">
              <w:rPr>
                <w:b w:val="0"/>
                <w:i/>
                <w:iCs/>
                <w:sz w:val="22"/>
                <w:szCs w:val="22"/>
              </w:rPr>
              <w:t xml:space="preserve"> Handout </w:t>
            </w:r>
            <w:r w:rsidRPr="00285C30">
              <w:rPr>
                <w:b w:val="0"/>
                <w:sz w:val="22"/>
                <w:szCs w:val="22"/>
              </w:rPr>
              <w:t>and</w:t>
            </w:r>
            <w:r w:rsidRPr="00285C30">
              <w:rPr>
                <w:b w:val="0"/>
                <w:i/>
                <w:iCs/>
                <w:sz w:val="22"/>
                <w:szCs w:val="22"/>
              </w:rPr>
              <w:t xml:space="preserve"> Activity </w:t>
            </w:r>
            <w:r w:rsidRPr="00285C30">
              <w:rPr>
                <w:b w:val="0"/>
                <w:sz w:val="22"/>
                <w:szCs w:val="22"/>
              </w:rPr>
              <w:t xml:space="preserve">for this </w:t>
            </w:r>
            <w:r w:rsidR="00CD1B81">
              <w:rPr>
                <w:b w:val="0"/>
                <w:sz w:val="22"/>
                <w:szCs w:val="22"/>
              </w:rPr>
              <w:t>activity</w:t>
            </w:r>
            <w:r w:rsidRPr="00285C30">
              <w:rPr>
                <w:b w:val="0"/>
                <w:sz w:val="22"/>
                <w:szCs w:val="22"/>
              </w:rPr>
              <w:t xml:space="preserve"> to determine what is most appropriate for your </w:t>
            </w:r>
            <w:r w:rsidR="00CD1B81">
              <w:rPr>
                <w:b w:val="0"/>
                <w:sz w:val="22"/>
                <w:szCs w:val="22"/>
              </w:rPr>
              <w:t>youth’s</w:t>
            </w:r>
            <w:r w:rsidRPr="00285C30">
              <w:rPr>
                <w:b w:val="0"/>
                <w:sz w:val="22"/>
                <w:szCs w:val="22"/>
              </w:rPr>
              <w:t xml:space="preserve"> levels and your goals. Print enough copies of each handout for your </w:t>
            </w:r>
            <w:r w:rsidR="00CD1B81">
              <w:rPr>
                <w:b w:val="0"/>
                <w:sz w:val="22"/>
                <w:szCs w:val="22"/>
              </w:rPr>
              <w:t>youth</w:t>
            </w:r>
            <w:r w:rsidRPr="00285C30">
              <w:rPr>
                <w:b w:val="0"/>
                <w:sz w:val="22"/>
                <w:szCs w:val="22"/>
              </w:rPr>
              <w:t xml:space="preserve">. </w:t>
            </w:r>
          </w:p>
          <w:p w14:paraId="04DFFA5B" w14:textId="20C23FA4" w:rsidR="00ED07D2" w:rsidRPr="00285C30" w:rsidRDefault="00ED07D2" w:rsidP="00ED07D2">
            <w:pPr>
              <w:numPr>
                <w:ilvl w:val="0"/>
                <w:numId w:val="7"/>
              </w:numPr>
              <w:rPr>
                <w:b w:val="0"/>
                <w:sz w:val="22"/>
                <w:szCs w:val="22"/>
              </w:rPr>
            </w:pPr>
            <w:r w:rsidRPr="00285C30">
              <w:rPr>
                <w:b w:val="0"/>
                <w:sz w:val="22"/>
                <w:szCs w:val="22"/>
              </w:rPr>
              <w:t xml:space="preserve">Look into both local and national bully prevention resources to share with </w:t>
            </w:r>
            <w:r w:rsidR="00CD1B81">
              <w:rPr>
                <w:b w:val="0"/>
                <w:sz w:val="22"/>
                <w:szCs w:val="22"/>
              </w:rPr>
              <w:t>youth</w:t>
            </w:r>
            <w:r w:rsidRPr="00285C30">
              <w:rPr>
                <w:b w:val="0"/>
                <w:sz w:val="22"/>
                <w:szCs w:val="22"/>
              </w:rPr>
              <w:t xml:space="preserve">. If there is an anti-bullying club at the school, be sure to share information on/from the club with </w:t>
            </w:r>
            <w:r w:rsidR="00CD1B81">
              <w:rPr>
                <w:b w:val="0"/>
                <w:sz w:val="22"/>
                <w:szCs w:val="22"/>
              </w:rPr>
              <w:t>youth</w:t>
            </w:r>
            <w:r w:rsidRPr="00285C30">
              <w:rPr>
                <w:b w:val="0"/>
                <w:sz w:val="22"/>
                <w:szCs w:val="22"/>
              </w:rPr>
              <w:t xml:space="preserve"> and inform the club representatives of the </w:t>
            </w:r>
            <w:r w:rsidR="008B6EAE">
              <w:rPr>
                <w:b w:val="0"/>
                <w:sz w:val="22"/>
                <w:szCs w:val="22"/>
              </w:rPr>
              <w:t>activity</w:t>
            </w:r>
            <w:r w:rsidRPr="00285C30">
              <w:rPr>
                <w:b w:val="0"/>
                <w:sz w:val="22"/>
                <w:szCs w:val="22"/>
              </w:rPr>
              <w:t xml:space="preserve"> session. </w:t>
            </w:r>
          </w:p>
          <w:p w14:paraId="3A6903B1" w14:textId="77777777" w:rsidR="00ED07D2" w:rsidRPr="00285C30" w:rsidRDefault="00ED07D2" w:rsidP="00E15673">
            <w:pPr>
              <w:rPr>
                <w:b w:val="0"/>
                <w:bCs w:val="0"/>
                <w:sz w:val="22"/>
                <w:szCs w:val="22"/>
              </w:rPr>
            </w:pPr>
          </w:p>
        </w:tc>
      </w:tr>
    </w:tbl>
    <w:p w14:paraId="02FBBFA0" w14:textId="77777777" w:rsidR="004114FE" w:rsidRDefault="004114FE" w:rsidP="004114FE">
      <w:pPr>
        <w:rPr>
          <w:rStyle w:val="Heading2Char"/>
        </w:rPr>
      </w:pPr>
      <w:r>
        <w:rPr>
          <w:rStyle w:val="Heading2Char"/>
        </w:rPr>
        <w:br w:type="page"/>
      </w:r>
    </w:p>
    <w:bookmarkEnd w:id="1"/>
    <w:p w14:paraId="741440B1" w14:textId="77777777" w:rsidR="00026A61" w:rsidRDefault="00026A61" w:rsidP="00026A61">
      <w:pPr>
        <w:sectPr w:rsidR="00026A61" w:rsidSect="00F21311">
          <w:footerReference w:type="default" r:id="rId17"/>
          <w:pgSz w:w="12240" w:h="15840"/>
          <w:pgMar w:top="1440" w:right="1440" w:bottom="1440" w:left="1440" w:header="720" w:footer="720" w:gutter="0"/>
          <w:cols w:space="720"/>
          <w:docGrid w:linePitch="360"/>
        </w:sectPr>
      </w:pPr>
    </w:p>
    <w:p w14:paraId="752A0EF4" w14:textId="76AF8BD3" w:rsidR="00026A61" w:rsidRPr="00DB68BE" w:rsidRDefault="00DB68BE" w:rsidP="00026A61">
      <w:pPr>
        <w:rPr>
          <w:rStyle w:val="Heading2Char"/>
          <w:b/>
        </w:rPr>
      </w:pPr>
      <w:bookmarkStart w:id="4" w:name="_Toc510691262"/>
      <w:r w:rsidRPr="00DB68BE">
        <w:rPr>
          <w:rFonts w:asciiTheme="majorHAnsi" w:eastAsiaTheme="majorEastAsia" w:hAnsiTheme="majorHAnsi" w:cstheme="majorBidi"/>
          <w:b/>
          <w:color w:val="2F5496" w:themeColor="accent1" w:themeShade="BF"/>
          <w:sz w:val="26"/>
          <w:szCs w:val="26"/>
        </w:rPr>
        <w:lastRenderedPageBreak/>
        <w:t>Bullying: Stand Up. Stand Strong.</w:t>
      </w:r>
      <w:r>
        <w:rPr>
          <w:rFonts w:asciiTheme="majorHAnsi" w:eastAsiaTheme="majorEastAsia" w:hAnsiTheme="majorHAnsi" w:cstheme="majorBidi"/>
          <w:b/>
          <w:color w:val="2F5496" w:themeColor="accent1" w:themeShade="BF"/>
          <w:sz w:val="26"/>
          <w:szCs w:val="26"/>
        </w:rPr>
        <w:t xml:space="preserve"> </w:t>
      </w:r>
      <w:r w:rsidR="00026A61" w:rsidRPr="00256F1E">
        <w:rPr>
          <w:rStyle w:val="Heading2Char"/>
        </w:rPr>
        <w:t>Procedures</w:t>
      </w:r>
      <w:bookmarkEnd w:id="4"/>
    </w:p>
    <w:p w14:paraId="698C9E00" w14:textId="77777777" w:rsidR="00026A61" w:rsidRDefault="00026A61" w:rsidP="00026A61">
      <w:pPr>
        <w:rPr>
          <w:b/>
          <w:bCs/>
        </w:rPr>
      </w:pPr>
    </w:p>
    <w:p w14:paraId="52964D7A" w14:textId="77777777" w:rsidR="00026A61" w:rsidRDefault="00026A61" w:rsidP="00026A61">
      <w:pPr>
        <w:pStyle w:val="Heading3"/>
      </w:pPr>
      <w:r>
        <w:t>Welcome and Group Check In</w:t>
      </w:r>
    </w:p>
    <w:p w14:paraId="6B27153D" w14:textId="77777777" w:rsidR="00026A61" w:rsidRPr="00256F1E" w:rsidRDefault="00026A61" w:rsidP="00026A61">
      <w:pPr>
        <w:pStyle w:val="ListParagraph"/>
        <w:numPr>
          <w:ilvl w:val="3"/>
          <w:numId w:val="5"/>
        </w:numPr>
        <w:rPr>
          <w:b/>
          <w:bCs/>
        </w:rPr>
      </w:pPr>
      <w:r>
        <w:rPr>
          <w:b/>
          <w:bCs/>
        </w:rPr>
        <w:t>Welcome Participants</w:t>
      </w:r>
      <w:r w:rsidRPr="00256F1E">
        <w:rPr>
          <w:b/>
          <w:bCs/>
        </w:rPr>
        <w:t xml:space="preserve"> (15 minutes) </w:t>
      </w:r>
    </w:p>
    <w:p w14:paraId="5566AFC8" w14:textId="6A168CA5" w:rsidR="00026A61" w:rsidRDefault="00026A61" w:rsidP="00026A61">
      <w:pPr>
        <w:pStyle w:val="Bullet1"/>
      </w:pPr>
      <w:r>
        <w:t xml:space="preserve">Welcome </w:t>
      </w:r>
      <w:r w:rsidR="00437280">
        <w:rPr>
          <w:rFonts w:eastAsia="Calibri"/>
        </w:rPr>
        <w:t>youth</w:t>
      </w:r>
      <w:r w:rsidR="00437280" w:rsidRPr="00E47B9A">
        <w:rPr>
          <w:rFonts w:eastAsia="Calibri"/>
        </w:rPr>
        <w:t xml:space="preserve">, introduce </w:t>
      </w:r>
      <w:proofErr w:type="gramStart"/>
      <w:r w:rsidR="00437280" w:rsidRPr="00E47B9A">
        <w:rPr>
          <w:rFonts w:eastAsia="Calibri"/>
        </w:rPr>
        <w:t>yourself</w:t>
      </w:r>
      <w:proofErr w:type="gramEnd"/>
      <w:r w:rsidR="00437280" w:rsidRPr="00E47B9A">
        <w:rPr>
          <w:rFonts w:eastAsia="Calibri"/>
        </w:rPr>
        <w:t>, and direct them where to sit</w:t>
      </w:r>
      <w:r w:rsidR="00437280">
        <w:rPr>
          <w:rFonts w:eastAsia="Calibri"/>
        </w:rPr>
        <w:t>.</w:t>
      </w:r>
      <w:r w:rsidR="00437280">
        <w:t xml:space="preserve"> T</w:t>
      </w:r>
      <w:r w:rsidR="00BA57D5">
        <w:t xml:space="preserve">ell them about the </w:t>
      </w:r>
      <w:r w:rsidR="00F21311">
        <w:t>activity</w:t>
      </w:r>
      <w:r w:rsidR="00BA57D5">
        <w:t xml:space="preserve"> topic of the day: Bullying.</w:t>
      </w:r>
      <w:r w:rsidR="00437280">
        <w:t xml:space="preserve"> </w:t>
      </w:r>
    </w:p>
    <w:p w14:paraId="204CC426" w14:textId="1D28FB66" w:rsidR="00BA57D5" w:rsidRDefault="00BA57D5" w:rsidP="00026A61">
      <w:pPr>
        <w:pStyle w:val="Bullet1"/>
      </w:pPr>
      <w:r>
        <w:t>Say, “Today we are going to be doing an activity called Stand Up. Stand Strong. This activity will help us see how we are all connected</w:t>
      </w:r>
      <w:r w:rsidR="00CF62BA">
        <w:t xml:space="preserve">, </w:t>
      </w:r>
      <w:r>
        <w:t xml:space="preserve">why it’s important for us not to bully each other and what </w:t>
      </w:r>
      <w:r w:rsidR="00CF62BA">
        <w:t>we can do when we see bullying happen in our schools or programs”.</w:t>
      </w:r>
    </w:p>
    <w:p w14:paraId="4569EB41" w14:textId="77777777" w:rsidR="00026A61" w:rsidRDefault="00026A61" w:rsidP="00026A61">
      <w:pPr>
        <w:pStyle w:val="Bullet1"/>
      </w:pPr>
      <w:r>
        <w:t>Lead the group in a brief activity: The Sacred Circle</w:t>
      </w:r>
    </w:p>
    <w:p w14:paraId="0B72EDEA" w14:textId="23B5E349" w:rsidR="00026A61" w:rsidRDefault="00026A61" w:rsidP="00BA57D5">
      <w:pPr>
        <w:pStyle w:val="Bullet1"/>
      </w:pPr>
      <w:r>
        <w:t xml:space="preserve">Ask </w:t>
      </w:r>
      <w:r w:rsidR="00F21311">
        <w:t>youth</w:t>
      </w:r>
      <w:r>
        <w:t xml:space="preserve"> to gather in a circle that provides everyone enough room to be in their own space but not too far apart. Tell </w:t>
      </w:r>
      <w:r w:rsidR="004625D5">
        <w:t>youth</w:t>
      </w:r>
      <w:r>
        <w:t xml:space="preserve"> that circles are ancient symbols in many cultures that often symbolize wholeness and connection to one another. </w:t>
      </w:r>
    </w:p>
    <w:p w14:paraId="531DE08E" w14:textId="77777777" w:rsidR="00026A61" w:rsidRDefault="00026A61" w:rsidP="00BA57D5">
      <w:pPr>
        <w:pStyle w:val="Bullet1"/>
      </w:pPr>
      <w:r>
        <w:t>Read The Sacred Circle story to the students (</w:t>
      </w:r>
      <w:hyperlink r:id="rId18">
        <w:r w:rsidRPr="38BB231B">
          <w:rPr>
            <w:rStyle w:val="Hyperlink"/>
          </w:rPr>
          <w:t>https://www.wernative.org/articles/the-sacred-circle</w:t>
        </w:r>
      </w:hyperlink>
      <w:r>
        <w:t xml:space="preserve">) </w:t>
      </w:r>
    </w:p>
    <w:p w14:paraId="3C3C8A6B" w14:textId="77777777" w:rsidR="00026A61" w:rsidRDefault="00026A61" w:rsidP="00BA57D5">
      <w:pPr>
        <w:pStyle w:val="Bullet1"/>
      </w:pPr>
      <w:r>
        <w:t>Say, “It’s important to understand the role that each of us can play in making everyone in our community feel safe to be themselves. When we do this, we help our community to be whole, just like the brothers in the story.”</w:t>
      </w:r>
    </w:p>
    <w:p w14:paraId="7996F4BF" w14:textId="77777777" w:rsidR="00026A61" w:rsidRDefault="00026A61" w:rsidP="00BA57D5">
      <w:pPr>
        <w:pStyle w:val="Bullet1"/>
      </w:pPr>
      <w:r>
        <w:t>Take the yarn and say, “let’s each go around and say one thing we’ll do to help others in our community be themselves or prevent bullying. Once you say what you will do, take this yarn and gently toss it to someone else in the group to share”.</w:t>
      </w:r>
    </w:p>
    <w:p w14:paraId="2F384756" w14:textId="04BCC64B" w:rsidR="00026A61" w:rsidRDefault="00026A61" w:rsidP="00BA57D5">
      <w:pPr>
        <w:pStyle w:val="Bullet1"/>
      </w:pPr>
      <w:r>
        <w:t xml:space="preserve">Go around the group until all </w:t>
      </w:r>
      <w:r w:rsidR="00A10005">
        <w:t>youth</w:t>
      </w:r>
      <w:r>
        <w:t xml:space="preserve"> and facilitators in the group have shared something. Once everyone has gone, say, “Thank you all for sharing. It’s important that we remember that we all have a responsibility to include one another, look out for each other and take care of our community when we see something negative happening. Just like this yarn, we’re all connected. Today, we’ll be talking about how we can stand up for one another in order to stand strong as a community. Let’s come together with the yarn and carefully put it away as a symbol for how we’ll care for each other.”</w:t>
      </w:r>
    </w:p>
    <w:p w14:paraId="1D158323" w14:textId="77777777" w:rsidR="00026A61" w:rsidRDefault="00026A61" w:rsidP="00BA57D5">
      <w:pPr>
        <w:pStyle w:val="Bullet1"/>
      </w:pPr>
      <w:r>
        <w:t>Carefully gather the yarn web together and put it somewhere visible in the classroom.</w:t>
      </w:r>
    </w:p>
    <w:p w14:paraId="5D54A7D6" w14:textId="77777777" w:rsidR="00026A61" w:rsidRDefault="00026A61" w:rsidP="00026A61"/>
    <w:p w14:paraId="13B79995" w14:textId="620F5BCA" w:rsidR="00026A61" w:rsidRDefault="00026A61" w:rsidP="00026A61">
      <w:pPr>
        <w:pStyle w:val="Heading3"/>
      </w:pPr>
      <w:r>
        <w:t xml:space="preserve">Introducing </w:t>
      </w:r>
      <w:r w:rsidR="00A10005">
        <w:t xml:space="preserve">Activity </w:t>
      </w:r>
      <w:r>
        <w:t>Concepts</w:t>
      </w:r>
    </w:p>
    <w:p w14:paraId="058B9EA2" w14:textId="77777777" w:rsidR="00026A61" w:rsidRPr="000F6144" w:rsidRDefault="00026A61" w:rsidP="00026A61">
      <w:pPr>
        <w:pStyle w:val="ListParagraph"/>
        <w:numPr>
          <w:ilvl w:val="0"/>
          <w:numId w:val="5"/>
        </w:numPr>
      </w:pPr>
      <w:r w:rsidRPr="000F6144">
        <w:rPr>
          <w:b/>
          <w:bCs/>
        </w:rPr>
        <w:t xml:space="preserve">As a group (3 minutes) </w:t>
      </w:r>
    </w:p>
    <w:p w14:paraId="5851547D" w14:textId="29A393FF" w:rsidR="00026A61" w:rsidRDefault="00026A61" w:rsidP="00026A61">
      <w:pPr>
        <w:pStyle w:val="Bullet1"/>
      </w:pPr>
      <w:r>
        <w:t xml:space="preserve">Say, “Today we are going to conduct research on bullying and bystander intervention using </w:t>
      </w:r>
      <w:r w:rsidR="00CF62BA">
        <w:t xml:space="preserve">the </w:t>
      </w:r>
      <w:r w:rsidRPr="00256F1E">
        <w:rPr>
          <w:i/>
          <w:iCs/>
        </w:rPr>
        <w:t>We R Native</w:t>
      </w:r>
      <w:r w:rsidR="00CF62BA">
        <w:rPr>
          <w:i/>
          <w:iCs/>
        </w:rPr>
        <w:t xml:space="preserve"> </w:t>
      </w:r>
      <w:r>
        <w:t>website. You will</w:t>
      </w:r>
      <w:r w:rsidR="00CF62BA">
        <w:t xml:space="preserve"> answer a few questions and</w:t>
      </w:r>
      <w:r>
        <w:t xml:space="preserve"> share your answers with the </w:t>
      </w:r>
      <w:r w:rsidR="00A10005">
        <w:t>group</w:t>
      </w:r>
      <w:r>
        <w:t xml:space="preserve">. We will then do an activity called </w:t>
      </w:r>
      <w:r w:rsidR="00CF62BA">
        <w:t xml:space="preserve">the </w:t>
      </w:r>
      <w:r w:rsidRPr="00256F1E">
        <w:rPr>
          <w:i/>
          <w:iCs/>
        </w:rPr>
        <w:t>Snowball Game,</w:t>
      </w:r>
      <w:r>
        <w:t xml:space="preserve"> where you will give your </w:t>
      </w:r>
      <w:r w:rsidR="00A10005">
        <w:t>peers</w:t>
      </w:r>
      <w:r>
        <w:t xml:space="preserve"> advice on bullying. Before we begin, I again want to acknowledge that this topic can be sensitive for some of us. As always, we are here to support one another, and I am also here for additional resources and to talk to anyone that needs to. Any questions before we begin?”</w:t>
      </w:r>
    </w:p>
    <w:p w14:paraId="350DD81A" w14:textId="48146B6E" w:rsidR="00026A61" w:rsidRDefault="00026A61" w:rsidP="00026A61">
      <w:pPr>
        <w:pStyle w:val="Bullet1"/>
      </w:pPr>
      <w:r>
        <w:t xml:space="preserve">Go over any computer lab, or group agreements you think are pertinent. Break </w:t>
      </w:r>
      <w:r w:rsidR="00A10005">
        <w:t>youth</w:t>
      </w:r>
      <w:r>
        <w:t xml:space="preserve"> into groups of 2-4.</w:t>
      </w:r>
    </w:p>
    <w:p w14:paraId="6F283D33" w14:textId="77777777" w:rsidR="00026A61" w:rsidRDefault="00026A61" w:rsidP="00026A61">
      <w:r>
        <w:br w:type="page"/>
      </w:r>
    </w:p>
    <w:p w14:paraId="75C0D2F9" w14:textId="77777777" w:rsidR="00026A61" w:rsidRDefault="00026A61" w:rsidP="00026A61">
      <w:pPr>
        <w:pStyle w:val="Heading3"/>
      </w:pPr>
      <w:r>
        <w:lastRenderedPageBreak/>
        <w:t>Bullying Research Guide</w:t>
      </w:r>
    </w:p>
    <w:p w14:paraId="016A87A2" w14:textId="77777777" w:rsidR="00026A61" w:rsidRPr="000F6144" w:rsidRDefault="00026A61" w:rsidP="00026A61">
      <w:pPr>
        <w:pStyle w:val="ListParagraph"/>
        <w:numPr>
          <w:ilvl w:val="0"/>
          <w:numId w:val="5"/>
        </w:numPr>
      </w:pPr>
      <w:r w:rsidRPr="000F6144">
        <w:rPr>
          <w:b/>
          <w:bCs/>
        </w:rPr>
        <w:t>In small groups (10 minutes)</w:t>
      </w:r>
    </w:p>
    <w:p w14:paraId="6EE1F7FD" w14:textId="407661F5" w:rsidR="00026A61" w:rsidRDefault="00026A61" w:rsidP="00026A61">
      <w:pPr>
        <w:pStyle w:val="Bullet1"/>
      </w:pPr>
      <w:r>
        <w:t xml:space="preserve">Distribute and discuss </w:t>
      </w:r>
      <w:r w:rsidR="00CF62BA">
        <w:t>the</w:t>
      </w:r>
      <w:r w:rsidRPr="00256F1E">
        <w:t xml:space="preserve"> </w:t>
      </w:r>
      <w:r w:rsidR="00C22096">
        <w:t>Youth</w:t>
      </w:r>
      <w:r>
        <w:t xml:space="preserve"> </w:t>
      </w:r>
      <w:r w:rsidRPr="00256F1E">
        <w:t>Handout: Bullying Research Guide.</w:t>
      </w:r>
    </w:p>
    <w:p w14:paraId="6DF39035" w14:textId="36DEC302" w:rsidR="00026A61" w:rsidRDefault="00026A61" w:rsidP="00026A61">
      <w:pPr>
        <w:pStyle w:val="Bullet1"/>
      </w:pPr>
      <w:r>
        <w:t xml:space="preserve">Have </w:t>
      </w:r>
      <w:r w:rsidR="00C22096">
        <w:t>youth</w:t>
      </w:r>
      <w:r>
        <w:t xml:space="preserve"> type in the web address: </w:t>
      </w:r>
      <w:hyperlink r:id="rId19">
        <w:r w:rsidRPr="38BB231B">
          <w:rPr>
            <w:rStyle w:val="Hyperlink"/>
          </w:rPr>
          <w:t>www.wernative.org</w:t>
        </w:r>
      </w:hyperlink>
      <w:r>
        <w:t xml:space="preserve"> and begin answering their handout questions. Let them know how much time you will give them. 10 minutes should be enough time. Give them a five and one-minute warning. </w:t>
      </w:r>
    </w:p>
    <w:p w14:paraId="1FA7DE4F" w14:textId="67635843" w:rsidR="00026A61" w:rsidRDefault="00026A61" w:rsidP="00026A61">
      <w:pPr>
        <w:pStyle w:val="Bullet1"/>
      </w:pPr>
      <w:r>
        <w:t xml:space="preserve">Have </w:t>
      </w:r>
      <w:r w:rsidR="00C22096">
        <w:t>youth</w:t>
      </w:r>
      <w:r>
        <w:t xml:space="preserve"> shut down their computers</w:t>
      </w:r>
      <w:r w:rsidR="00CF62BA">
        <w:t xml:space="preserve"> when they are finished</w:t>
      </w:r>
      <w:r>
        <w:t>.</w:t>
      </w:r>
    </w:p>
    <w:p w14:paraId="060847A2" w14:textId="77777777" w:rsidR="00026A61" w:rsidRDefault="00026A61" w:rsidP="00026A61">
      <w:pPr>
        <w:pStyle w:val="Bullet1"/>
        <w:numPr>
          <w:ilvl w:val="0"/>
          <w:numId w:val="0"/>
        </w:numPr>
      </w:pPr>
      <w:r>
        <w:rPr>
          <w:noProof/>
        </w:rPr>
        <mc:AlternateContent>
          <mc:Choice Requires="wps">
            <w:drawing>
              <wp:anchor distT="45720" distB="45720" distL="114300" distR="114300" simplePos="0" relativeHeight="251660288" behindDoc="0" locked="0" layoutInCell="1" allowOverlap="1" wp14:anchorId="18021026" wp14:editId="22324A56">
                <wp:simplePos x="0" y="0"/>
                <wp:positionH relativeFrom="margin">
                  <wp:align>right</wp:align>
                </wp:positionH>
                <wp:positionV relativeFrom="paragraph">
                  <wp:posOffset>190500</wp:posOffset>
                </wp:positionV>
                <wp:extent cx="4720590" cy="1774825"/>
                <wp:effectExtent l="0" t="0" r="3810" b="254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774825"/>
                        </a:xfrm>
                        <a:prstGeom prst="rect">
                          <a:avLst/>
                        </a:prstGeom>
                        <a:solidFill>
                          <a:srgbClr val="FFFFFF"/>
                        </a:solidFill>
                        <a:ln w="9525">
                          <a:noFill/>
                          <a:miter lim="800000"/>
                          <a:headEnd/>
                          <a:tailEnd/>
                        </a:ln>
                      </wps:spPr>
                      <wps:txbx>
                        <w:txbxContent>
                          <w:p w14:paraId="29199AA8" w14:textId="7ED63733" w:rsidR="004625D5" w:rsidRDefault="00C22096" w:rsidP="00026A61">
                            <w:r>
                              <w:rPr>
                                <w:b/>
                              </w:rPr>
                              <w:t>Adaptation Options</w:t>
                            </w:r>
                            <w:r w:rsidR="004625D5" w:rsidRPr="00291106">
                              <w:rPr>
                                <w:b/>
                              </w:rPr>
                              <w:t>:</w:t>
                            </w:r>
                            <w:r w:rsidR="004625D5">
                              <w:t xml:space="preserve"> Instead of using the worksheets, have </w:t>
                            </w:r>
                            <w:r>
                              <w:t>youth</w:t>
                            </w:r>
                            <w:r w:rsidR="004625D5">
                              <w:t xml:space="preserve"> get into pairs or groups of 3 and prepare a mini-presentation, public service announcement or </w:t>
                            </w:r>
                            <w:proofErr w:type="gramStart"/>
                            <w:r w:rsidR="004625D5">
                              <w:t>role play</w:t>
                            </w:r>
                            <w:proofErr w:type="gramEnd"/>
                            <w:r w:rsidR="004625D5">
                              <w:t xml:space="preserve"> for their peers. Each group should answer 1-2 of the questions on the worksheet- give them assignments to make this process go faster. Give </w:t>
                            </w:r>
                            <w:r>
                              <w:t>youth</w:t>
                            </w:r>
                            <w:r w:rsidR="004625D5">
                              <w:t xml:space="preserve"> 10 minutes to research and prepare. Have each group present their </w:t>
                            </w:r>
                            <w:proofErr w:type="gramStart"/>
                            <w:r w:rsidR="004625D5">
                              <w:t>role play</w:t>
                            </w:r>
                            <w:proofErr w:type="gramEnd"/>
                            <w:r w:rsidR="004625D5">
                              <w:t xml:space="preserve"> or activity in 1 minute or less. If you choose this option, you’ll use all the time allotted in #3 and #4 of this agenda. You may also need to prepare some materials such as poster boards/flip charts, and markers.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0.5pt;margin-top:15pt;width:371.7pt;height:139.75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" stroked="f">
                <v:textbox style="mso-fit-shape-to-text:t">
                  <w:txbxContent>
                    <w:p w14:paraId="29199AA8" w14:textId="7ED63733" w:rsidR="004625D5" w:rsidRDefault="00C22096" w:rsidP="00026A61">
                      <w:r>
                        <w:rPr>
                          <w:b/>
                        </w:rPr>
                        <w:t>Adaptation Options</w:t>
                      </w:r>
                      <w:r w:rsidR="004625D5" w:rsidRPr="00291106">
                        <w:rPr>
                          <w:b/>
                        </w:rPr>
                        <w:t>:</w:t>
                      </w:r>
                      <w:r w:rsidR="004625D5">
                        <w:t xml:space="preserve"> Instead of using the worksheets, have </w:t>
                      </w:r>
                      <w:r>
                        <w:t>youth</w:t>
                      </w:r>
                      <w:r w:rsidR="004625D5">
                        <w:t xml:space="preserve"> get into pairs or groups of 3 and prepare a mini-presentation, public service announcement or role play for their peers. Each group should answer 1-2 of the questions on the worksheet- give them assignments to make this process go faster. Give </w:t>
                      </w:r>
                      <w:r>
                        <w:t>youth</w:t>
                      </w:r>
                      <w:r w:rsidR="004625D5">
                        <w:t xml:space="preserve"> 10 minutes to research and prepare. Have each group present their role play or activity in 1 minute or less. If you choose this option, you’ll use all the time allotted in #3 and #4 of this agenda. You may also need to prepare some materials such as poster boards/flip charts, and markers.</w:t>
                      </w:r>
                    </w:p>
                  </w:txbxContent>
                </v:textbox>
                <w10:wrap type="square" anchorx="margin"/>
              </v:shape>
            </w:pict>
          </mc:Fallback>
        </mc:AlternateContent>
      </w:r>
    </w:p>
    <w:p w14:paraId="06B0B78B" w14:textId="77777777" w:rsidR="00026A61" w:rsidRDefault="00026A61" w:rsidP="00026A61">
      <w:pPr>
        <w:pStyle w:val="Bullet1"/>
        <w:numPr>
          <w:ilvl w:val="0"/>
          <w:numId w:val="0"/>
        </w:numPr>
      </w:pPr>
      <w:r w:rsidRPr="00FB18FE">
        <w:rPr>
          <w:b/>
          <w:bCs/>
          <w:noProof/>
        </w:rPr>
        <w:drawing>
          <wp:inline distT="0" distB="0" distL="0" distR="0" wp14:anchorId="7E5A987C" wp14:editId="7498C5AE">
            <wp:extent cx="995843" cy="995843"/>
            <wp:effectExtent l="0" t="0" r="0" b="0"/>
            <wp:docPr id="33" name="Graphic 33" descr="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lette.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1001732" cy="1001732"/>
                    </a:xfrm>
                    <a:prstGeom prst="rect">
                      <a:avLst/>
                    </a:prstGeom>
                  </pic:spPr>
                </pic:pic>
              </a:graphicData>
            </a:graphic>
          </wp:inline>
        </w:drawing>
      </w:r>
    </w:p>
    <w:p w14:paraId="447E10FC" w14:textId="77777777" w:rsidR="00026A61" w:rsidRDefault="00026A61" w:rsidP="00026A61">
      <w:pPr>
        <w:pStyle w:val="ListParagraph"/>
        <w:ind w:left="360"/>
      </w:pPr>
    </w:p>
    <w:p w14:paraId="335E63F2" w14:textId="77777777" w:rsidR="00026A61" w:rsidRDefault="00026A61" w:rsidP="00026A61">
      <w:pPr>
        <w:pStyle w:val="ListParagraph"/>
        <w:ind w:left="216"/>
      </w:pPr>
    </w:p>
    <w:p w14:paraId="472D10EE" w14:textId="77777777" w:rsidR="00026A61" w:rsidRDefault="00026A61" w:rsidP="00026A61">
      <w:pPr>
        <w:pStyle w:val="ListParagraph"/>
        <w:ind w:left="216"/>
      </w:pPr>
    </w:p>
    <w:p w14:paraId="26EF6862" w14:textId="77777777" w:rsidR="00026A61" w:rsidRDefault="00026A61" w:rsidP="00026A61">
      <w:pPr>
        <w:pStyle w:val="ListParagraph"/>
        <w:ind w:left="216"/>
      </w:pPr>
    </w:p>
    <w:p w14:paraId="49843CFC" w14:textId="77777777" w:rsidR="00026A61" w:rsidRPr="00291106" w:rsidRDefault="00026A61" w:rsidP="00026A61">
      <w:pPr>
        <w:pStyle w:val="ListParagraph"/>
        <w:ind w:left="216"/>
      </w:pPr>
    </w:p>
    <w:p w14:paraId="71247107" w14:textId="77777777" w:rsidR="00026A61" w:rsidRPr="000F6144" w:rsidRDefault="00026A61" w:rsidP="00026A61">
      <w:pPr>
        <w:pStyle w:val="ListParagraph"/>
        <w:numPr>
          <w:ilvl w:val="0"/>
          <w:numId w:val="5"/>
        </w:numPr>
      </w:pPr>
      <w:r w:rsidRPr="000F6144">
        <w:rPr>
          <w:b/>
          <w:bCs/>
        </w:rPr>
        <w:t>As a group (7 minutes)</w:t>
      </w:r>
    </w:p>
    <w:p w14:paraId="1E10FF73" w14:textId="460F0EA7" w:rsidR="00026A61" w:rsidRDefault="00026A61" w:rsidP="00026A61">
      <w:pPr>
        <w:pStyle w:val="Bullet1"/>
      </w:pPr>
      <w:r>
        <w:t>Pick, or have two to three volunteer</w:t>
      </w:r>
      <w:r w:rsidR="00C22096">
        <w:t>s</w:t>
      </w:r>
      <w:r>
        <w:t xml:space="preserve"> to share their answers. </w:t>
      </w:r>
    </w:p>
    <w:p w14:paraId="0D249375" w14:textId="2639C2B2" w:rsidR="00026A61" w:rsidRDefault="00026A61" w:rsidP="00026A61">
      <w:pPr>
        <w:pStyle w:val="Bullet1"/>
      </w:pPr>
      <w:r>
        <w:t xml:space="preserve">Write the five steps to intervene with a bully on the board or flip chart paper as they are shared out by the </w:t>
      </w:r>
      <w:r w:rsidR="00C22096">
        <w:t>youth</w:t>
      </w:r>
      <w:r>
        <w:t xml:space="preserve">. </w:t>
      </w:r>
    </w:p>
    <w:p w14:paraId="4F399737" w14:textId="759C440A" w:rsidR="00026A61" w:rsidRDefault="00026A61" w:rsidP="00026A61">
      <w:pPr>
        <w:pStyle w:val="Bullet1"/>
      </w:pPr>
      <w:r>
        <w:t>Say, “Now that we have learned about the five steps to intervene with a bully, I’d like us to brainstorm things we could say to help someone who is being bullied.” Record answers on board or flip chart paper. Say, “what about if someone is being bullied online?”</w:t>
      </w:r>
      <w:r w:rsidR="00CF62BA">
        <w:t xml:space="preserve"> and record answers on the board or on flip chart paper</w:t>
      </w:r>
      <w:r>
        <w:t>.</w:t>
      </w:r>
    </w:p>
    <w:p w14:paraId="6F6AFD28" w14:textId="77777777" w:rsidR="00026A61" w:rsidRDefault="00026A61" w:rsidP="00026A61">
      <w:pPr>
        <w:pStyle w:val="Bullet1"/>
      </w:pPr>
      <w:r>
        <w:t xml:space="preserve">Say, “How can we intervene to prevent other harmful situations, for example when we notice someone has had too much to drink, or when we’re worried about a friend’s mental health and wellbeing”. </w:t>
      </w:r>
    </w:p>
    <w:p w14:paraId="767EE21C" w14:textId="77777777" w:rsidR="00026A61" w:rsidRDefault="00026A61" w:rsidP="00026A61"/>
    <w:p w14:paraId="7CB552AA" w14:textId="77777777" w:rsidR="00026A61" w:rsidRDefault="00026A61" w:rsidP="00026A61">
      <w:pPr>
        <w:pStyle w:val="Heading3"/>
      </w:pPr>
      <w:r>
        <w:t>Snowball Game</w:t>
      </w:r>
    </w:p>
    <w:p w14:paraId="533145C2" w14:textId="77777777" w:rsidR="00026A61" w:rsidRPr="000F6144" w:rsidRDefault="00026A61" w:rsidP="00026A61">
      <w:pPr>
        <w:pStyle w:val="ListParagraph"/>
        <w:numPr>
          <w:ilvl w:val="0"/>
          <w:numId w:val="5"/>
        </w:numPr>
      </w:pPr>
      <w:r w:rsidRPr="000F6144">
        <w:rPr>
          <w:b/>
          <w:bCs/>
        </w:rPr>
        <w:t>Group Activity (10 minutes)</w:t>
      </w:r>
    </w:p>
    <w:p w14:paraId="244E0303" w14:textId="6BD90E1F" w:rsidR="00026A61" w:rsidRDefault="00026A61" w:rsidP="00026A61">
      <w:pPr>
        <w:pStyle w:val="Bullet1"/>
      </w:pPr>
      <w:r>
        <w:t xml:space="preserve">Say, “Now onto the </w:t>
      </w:r>
      <w:r w:rsidRPr="00256F1E">
        <w:rPr>
          <w:i/>
          <w:iCs/>
        </w:rPr>
        <w:t xml:space="preserve">Snowball Game! </w:t>
      </w:r>
      <w:r>
        <w:t xml:space="preserve">Without talking, I would like for you to think about a way you may have felt bullied by someone else or left out. I will give you 30 seconds to think about this.” </w:t>
      </w:r>
      <w:r w:rsidR="00CF62BA">
        <w:t xml:space="preserve">Keep time and give a 10 second warning before time is </w:t>
      </w:r>
      <w:proofErr w:type="gramStart"/>
      <w:r w:rsidR="00CF62BA">
        <w:t>up</w:t>
      </w:r>
      <w:r>
        <w:t>.</w:t>
      </w:r>
      <w:proofErr w:type="gramEnd"/>
    </w:p>
    <w:p w14:paraId="5FD65444" w14:textId="28B94746" w:rsidR="00026A61" w:rsidRDefault="00026A61" w:rsidP="00026A61">
      <w:pPr>
        <w:pStyle w:val="Bullet1"/>
      </w:pPr>
      <w:r>
        <w:t xml:space="preserve">Say, “I’m going to give you a half sheet of paper that asks you: </w:t>
      </w:r>
      <w:r w:rsidRPr="00256F1E">
        <w:rPr>
          <w:rFonts w:cs="Times"/>
          <w:i/>
          <w:iCs/>
        </w:rPr>
        <w:t xml:space="preserve">In what way have you ever felt bullied? </w:t>
      </w:r>
      <w:r>
        <w:t>Without writing your names, I would like you to write your answer down</w:t>
      </w:r>
      <w:r w:rsidR="00CF62BA">
        <w:t xml:space="preserve"> on these sheets</w:t>
      </w:r>
      <w:r>
        <w:t>. When you are done put your pencils down, so I know you are finished. Any questions?”</w:t>
      </w:r>
    </w:p>
    <w:p w14:paraId="3C6BAE2A" w14:textId="2A54F91F" w:rsidR="00026A61" w:rsidRPr="007F0085" w:rsidRDefault="00026A61" w:rsidP="00026A61">
      <w:pPr>
        <w:pStyle w:val="Bullet1"/>
      </w:pPr>
      <w:r>
        <w:t xml:space="preserve">Distribute ½ sheet </w:t>
      </w:r>
      <w:r w:rsidR="00E6543F">
        <w:rPr>
          <w:i/>
          <w:iCs/>
        </w:rPr>
        <w:t>Youth</w:t>
      </w:r>
      <w:r w:rsidRPr="00256F1E">
        <w:rPr>
          <w:i/>
          <w:iCs/>
        </w:rPr>
        <w:t xml:space="preserve"> Activity</w:t>
      </w:r>
      <w:r>
        <w:t xml:space="preserve">: </w:t>
      </w:r>
      <w:r w:rsidRPr="00256F1E">
        <w:rPr>
          <w:i/>
          <w:iCs/>
        </w:rPr>
        <w:t xml:space="preserve">In what ways have you ever felt bullied? </w:t>
      </w:r>
    </w:p>
    <w:p w14:paraId="0A054599" w14:textId="77777777" w:rsidR="00026A61" w:rsidRDefault="00026A61" w:rsidP="00026A61">
      <w:pPr>
        <w:pStyle w:val="Bullet1"/>
      </w:pPr>
      <w:r>
        <w:t>When you see everyone has finished, say, “Now I would like you to wad up your papers into a ‘snowball’ and respectfully throw them (give target area: in the center of the circle, or near the front/ back of room only). Remember our group agreements! Ready? Go!”</w:t>
      </w:r>
    </w:p>
    <w:p w14:paraId="074BA4E0" w14:textId="24A4AB25" w:rsidR="00026A61" w:rsidRDefault="00026A61" w:rsidP="00026A61">
      <w:pPr>
        <w:pStyle w:val="Bullet1"/>
      </w:pPr>
      <w:r>
        <w:lastRenderedPageBreak/>
        <w:t xml:space="preserve">Say, “Okay, now pick up one ‘snowball’ closest to you, then go back to your seats. Without talking to anyone, </w:t>
      </w:r>
      <w:proofErr w:type="spellStart"/>
      <w:r>
        <w:t>unwrinkle</w:t>
      </w:r>
      <w:proofErr w:type="spellEnd"/>
      <w:r>
        <w:t xml:space="preserve"> your paper and read it. Think about a response you could give this person that will either encourage or comfort the person who wrote it. Write your response on the back of the paper.”</w:t>
      </w:r>
    </w:p>
    <w:p w14:paraId="7C00D1E1" w14:textId="44C789AD" w:rsidR="00026A61" w:rsidRDefault="00026A61" w:rsidP="00026A61">
      <w:pPr>
        <w:pStyle w:val="Bullet1"/>
      </w:pPr>
      <w:r>
        <w:t xml:space="preserve">Pick, or have </w:t>
      </w:r>
      <w:r w:rsidR="00E6543F">
        <w:t>youth</w:t>
      </w:r>
      <w:r>
        <w:t xml:space="preserve"> volunteer to read both sides of their papers. </w:t>
      </w:r>
    </w:p>
    <w:p w14:paraId="4680A0E5" w14:textId="3F7C871D" w:rsidR="00026A61" w:rsidRDefault="00026A61" w:rsidP="00026A61">
      <w:pPr>
        <w:pStyle w:val="Bullet1"/>
      </w:pPr>
      <w:r>
        <w:t xml:space="preserve">If you have time, have </w:t>
      </w:r>
      <w:r w:rsidR="00E6543F">
        <w:t>youth</w:t>
      </w:r>
      <w:r>
        <w:t xml:space="preserve"> sit in a circle and go around sharing their ‘snowballs’.</w:t>
      </w:r>
    </w:p>
    <w:p w14:paraId="4FA94A48" w14:textId="77777777" w:rsidR="00026A61" w:rsidRDefault="00026A61" w:rsidP="00026A61">
      <w:pPr>
        <w:pStyle w:val="Bullet1"/>
        <w:numPr>
          <w:ilvl w:val="0"/>
          <w:numId w:val="0"/>
        </w:numPr>
      </w:pPr>
    </w:p>
    <w:p w14:paraId="2C9384DF" w14:textId="77777777" w:rsidR="00026A61" w:rsidRDefault="00026A61" w:rsidP="00026A61">
      <w:pPr>
        <w:pStyle w:val="Heading3"/>
      </w:pPr>
      <w:r>
        <w:t>Closing</w:t>
      </w:r>
    </w:p>
    <w:p w14:paraId="325D3B40" w14:textId="77777777" w:rsidR="00026A61" w:rsidRPr="000F6144" w:rsidRDefault="00026A61" w:rsidP="00026A61">
      <w:pPr>
        <w:pStyle w:val="ListParagraph"/>
        <w:numPr>
          <w:ilvl w:val="0"/>
          <w:numId w:val="5"/>
        </w:numPr>
      </w:pPr>
      <w:r w:rsidRPr="000F6144">
        <w:rPr>
          <w:b/>
          <w:bCs/>
        </w:rPr>
        <w:t xml:space="preserve">Closing and Final Reflections (5 minutes) </w:t>
      </w:r>
    </w:p>
    <w:p w14:paraId="3DB6D0BB" w14:textId="77777777" w:rsidR="00026A61" w:rsidRDefault="00026A61" w:rsidP="00026A61">
      <w:pPr>
        <w:pStyle w:val="Bullet1"/>
      </w:pPr>
      <w:r>
        <w:t xml:space="preserve">Say, “Considering the five steps to intervene with a bully that we discussed today, do you feel like you could use these steps in your own life? Would you change any part of it, or add on to them? What would make it easier for you to intervene with a bully or in a potentially harmful situation?” </w:t>
      </w:r>
    </w:p>
    <w:p w14:paraId="29725E8A" w14:textId="77777777" w:rsidR="00026A61" w:rsidRDefault="00026A61" w:rsidP="00026A61">
      <w:pPr>
        <w:pStyle w:val="Bullet1"/>
      </w:pPr>
      <w:r>
        <w:t>Say, “What is something new you learned today? What is something you can share with friends, family and your community from today’s lesson?”</w:t>
      </w:r>
    </w:p>
    <w:p w14:paraId="23A1AE59" w14:textId="77777777" w:rsidR="00026A61" w:rsidRDefault="00026A61" w:rsidP="00026A61">
      <w:pPr>
        <w:pStyle w:val="Bullet1"/>
      </w:pPr>
      <w:r>
        <w:t>Pass out a list of resources (if you have any to share).</w:t>
      </w:r>
    </w:p>
    <w:p w14:paraId="0CAA5A7C" w14:textId="46DEC54B" w:rsidR="00026A61" w:rsidRDefault="00026A61" w:rsidP="00026A61">
      <w:pPr>
        <w:pStyle w:val="Bullet1"/>
      </w:pPr>
      <w:r>
        <w:t>Mention the next meeting time, location and the topic that will be covered</w:t>
      </w:r>
      <w:r w:rsidR="00E6543F">
        <w:t>, if applicable</w:t>
      </w:r>
      <w:r>
        <w:t>.</w:t>
      </w:r>
    </w:p>
    <w:p w14:paraId="453FB9AF" w14:textId="77777777" w:rsidR="00E6543F" w:rsidRPr="00A23775" w:rsidRDefault="00E6543F" w:rsidP="00E6543F">
      <w:pPr>
        <w:pStyle w:val="Bullet1"/>
      </w:pPr>
      <w:r w:rsidRPr="00A23775">
        <w:t xml:space="preserve">If time allows, close with a poem, song, story or tradition that highlights the concept of asking for help or supporting your community. </w:t>
      </w:r>
      <w:bookmarkStart w:id="5" w:name="_Lesson_4"/>
      <w:bookmarkEnd w:id="5"/>
    </w:p>
    <w:p w14:paraId="208263EA" w14:textId="77777777" w:rsidR="00E6543F" w:rsidRDefault="00E6543F" w:rsidP="00026A61">
      <w:pPr>
        <w:pStyle w:val="Bullet1"/>
        <w:sectPr w:rsidR="00E6543F" w:rsidSect="00F21311">
          <w:pgSz w:w="12240" w:h="15840"/>
          <w:pgMar w:top="1440" w:right="1440" w:bottom="1440" w:left="1440" w:header="720" w:footer="720" w:gutter="0"/>
          <w:cols w:space="720"/>
          <w:docGrid w:linePitch="360"/>
        </w:sectPr>
      </w:pPr>
    </w:p>
    <w:p w14:paraId="7E5E0BD4" w14:textId="4812797E" w:rsidR="00026A61" w:rsidRDefault="00844F51" w:rsidP="00026A61">
      <w:pPr>
        <w:pStyle w:val="Heading2"/>
      </w:pPr>
      <w:bookmarkStart w:id="6" w:name="_Toc510691263"/>
      <w:r>
        <w:lastRenderedPageBreak/>
        <w:t>Youth</w:t>
      </w:r>
      <w:r w:rsidR="00026A61">
        <w:t xml:space="preserve"> Handout: Bullying Research Guide</w:t>
      </w:r>
      <w:bookmarkEnd w:id="6"/>
      <w:r w:rsidR="00026A61">
        <w:t xml:space="preserve"> </w:t>
      </w:r>
    </w:p>
    <w:p w14:paraId="78F8BA79" w14:textId="77777777" w:rsidR="00026A61" w:rsidRDefault="00026A61" w:rsidP="00026A61">
      <w:pPr>
        <w:rPr>
          <w:b/>
          <w:bCs/>
        </w:rPr>
      </w:pPr>
    </w:p>
    <w:p w14:paraId="7916BAE6" w14:textId="77777777" w:rsidR="00026A61" w:rsidRDefault="00026A61" w:rsidP="00026A61">
      <w:pPr>
        <w:rPr>
          <w:szCs w:val="20"/>
        </w:rPr>
      </w:pPr>
      <w:r w:rsidRPr="00452DEC">
        <w:rPr>
          <w:b/>
          <w:bCs/>
          <w:szCs w:val="20"/>
        </w:rPr>
        <w:t xml:space="preserve">“My Mind”: Bullying </w:t>
      </w:r>
      <w:r w:rsidRPr="00452DEC">
        <w:rPr>
          <w:szCs w:val="20"/>
        </w:rPr>
        <w:t xml:space="preserve">For this section, type in the website address </w:t>
      </w:r>
      <w:hyperlink r:id="rId22">
        <w:r w:rsidRPr="00452DEC">
          <w:rPr>
            <w:rStyle w:val="Hyperlink"/>
            <w:rFonts w:ascii="Calibri" w:eastAsia="Calibri" w:hAnsi="Calibri" w:cs="Times New Roman"/>
            <w:i/>
            <w:iCs/>
            <w:szCs w:val="20"/>
          </w:rPr>
          <w:t>wernative.org/my-life/life-hacks/bullying-prevention</w:t>
        </w:r>
      </w:hyperlink>
      <w:r w:rsidRPr="00452DEC">
        <w:rPr>
          <w:szCs w:val="20"/>
        </w:rPr>
        <w:t>. Or you can find the Bullying section of weRnative.org by visiting “My Mind,” and selecting the topic “Bullying.”</w:t>
      </w:r>
    </w:p>
    <w:p w14:paraId="780D0F00" w14:textId="77777777" w:rsidR="00026A61" w:rsidRPr="00452DEC" w:rsidRDefault="00026A61" w:rsidP="00026A61">
      <w:pPr>
        <w:rPr>
          <w:b/>
          <w:bCs/>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26A61" w:rsidRPr="00452DEC" w14:paraId="7147447C" w14:textId="77777777" w:rsidTr="00F21311">
        <w:trPr>
          <w:cantSplit/>
          <w:trHeight w:val="2103"/>
        </w:trPr>
        <w:tc>
          <w:tcPr>
            <w:tcW w:w="5000" w:type="pct"/>
          </w:tcPr>
          <w:p w14:paraId="2805602C" w14:textId="77777777" w:rsidR="00026A61" w:rsidRPr="00452DEC" w:rsidRDefault="00026A61" w:rsidP="00026A61">
            <w:pPr>
              <w:pStyle w:val="ListParagraph"/>
              <w:numPr>
                <w:ilvl w:val="0"/>
                <w:numId w:val="2"/>
              </w:numPr>
              <w:rPr>
                <w:szCs w:val="20"/>
              </w:rPr>
            </w:pPr>
            <w:r w:rsidRPr="00452DEC">
              <w:rPr>
                <w:szCs w:val="20"/>
              </w:rPr>
              <w:t xml:space="preserve">What is bullying? </w:t>
            </w:r>
          </w:p>
        </w:tc>
      </w:tr>
      <w:tr w:rsidR="00026A61" w:rsidRPr="00452DEC" w14:paraId="6CB3F200" w14:textId="77777777" w:rsidTr="00F21311">
        <w:trPr>
          <w:cantSplit/>
          <w:trHeight w:val="2103"/>
        </w:trPr>
        <w:tc>
          <w:tcPr>
            <w:tcW w:w="5000" w:type="pct"/>
          </w:tcPr>
          <w:p w14:paraId="561B3458" w14:textId="77777777" w:rsidR="00026A61" w:rsidRPr="00452DEC" w:rsidRDefault="00026A61" w:rsidP="00026A61">
            <w:pPr>
              <w:pStyle w:val="ListParagraph"/>
              <w:numPr>
                <w:ilvl w:val="0"/>
                <w:numId w:val="2"/>
              </w:numPr>
              <w:rPr>
                <w:szCs w:val="20"/>
              </w:rPr>
            </w:pPr>
            <w:r w:rsidRPr="00452DEC">
              <w:rPr>
                <w:szCs w:val="20"/>
              </w:rPr>
              <w:t xml:space="preserve">What is a bystander? How can you do more than just stand by? </w:t>
            </w:r>
          </w:p>
        </w:tc>
      </w:tr>
      <w:tr w:rsidR="00026A61" w:rsidRPr="00452DEC" w14:paraId="1D84416E" w14:textId="77777777" w:rsidTr="00F21311">
        <w:trPr>
          <w:cantSplit/>
          <w:trHeight w:val="2103"/>
        </w:trPr>
        <w:tc>
          <w:tcPr>
            <w:tcW w:w="5000" w:type="pct"/>
          </w:tcPr>
          <w:p w14:paraId="4E57E8A1" w14:textId="77777777" w:rsidR="00026A61" w:rsidRPr="00452DEC" w:rsidRDefault="00026A61" w:rsidP="00026A61">
            <w:pPr>
              <w:pStyle w:val="ListParagraph"/>
              <w:numPr>
                <w:ilvl w:val="0"/>
                <w:numId w:val="2"/>
              </w:numPr>
              <w:rPr>
                <w:szCs w:val="20"/>
              </w:rPr>
            </w:pPr>
            <w:r w:rsidRPr="00452DEC">
              <w:rPr>
                <w:szCs w:val="20"/>
              </w:rPr>
              <w:t xml:space="preserve">What is </w:t>
            </w:r>
            <w:proofErr w:type="spellStart"/>
            <w:r w:rsidRPr="00452DEC">
              <w:rPr>
                <w:szCs w:val="20"/>
              </w:rPr>
              <w:t>cyberbullying</w:t>
            </w:r>
            <w:proofErr w:type="spellEnd"/>
            <w:r w:rsidRPr="00452DEC">
              <w:rPr>
                <w:szCs w:val="20"/>
              </w:rPr>
              <w:t>?</w:t>
            </w:r>
          </w:p>
        </w:tc>
      </w:tr>
      <w:tr w:rsidR="00026A61" w:rsidRPr="00452DEC" w14:paraId="1D03AE24" w14:textId="77777777" w:rsidTr="00F21311">
        <w:trPr>
          <w:cantSplit/>
          <w:trHeight w:val="2103"/>
        </w:trPr>
        <w:tc>
          <w:tcPr>
            <w:tcW w:w="5000" w:type="pct"/>
          </w:tcPr>
          <w:p w14:paraId="75CEE3BD" w14:textId="77777777" w:rsidR="00026A61" w:rsidRPr="00452DEC" w:rsidRDefault="00026A61" w:rsidP="00026A61">
            <w:pPr>
              <w:pStyle w:val="ListParagraph"/>
              <w:numPr>
                <w:ilvl w:val="0"/>
                <w:numId w:val="2"/>
              </w:numPr>
              <w:rPr>
                <w:szCs w:val="20"/>
              </w:rPr>
            </w:pPr>
            <w:r w:rsidRPr="00452DEC">
              <w:rPr>
                <w:szCs w:val="20"/>
              </w:rPr>
              <w:t xml:space="preserve">What’s the first thing you need to do to help someone being bullied? </w:t>
            </w:r>
          </w:p>
        </w:tc>
      </w:tr>
      <w:tr w:rsidR="00026A61" w:rsidRPr="00452DEC" w14:paraId="74F708B7" w14:textId="77777777" w:rsidTr="00F21311">
        <w:trPr>
          <w:cantSplit/>
          <w:trHeight w:val="2103"/>
        </w:trPr>
        <w:tc>
          <w:tcPr>
            <w:tcW w:w="5000" w:type="pct"/>
          </w:tcPr>
          <w:p w14:paraId="313C64E2" w14:textId="77777777" w:rsidR="00026A61" w:rsidRPr="00452DEC" w:rsidRDefault="00026A61" w:rsidP="00026A61">
            <w:pPr>
              <w:pStyle w:val="ListParagraph"/>
              <w:numPr>
                <w:ilvl w:val="0"/>
                <w:numId w:val="2"/>
              </w:numPr>
              <w:rPr>
                <w:szCs w:val="20"/>
              </w:rPr>
            </w:pPr>
            <w:r w:rsidRPr="00452DEC">
              <w:rPr>
                <w:szCs w:val="20"/>
              </w:rPr>
              <w:t>What’s the second thing you need to do to help someone being bullied?</w:t>
            </w:r>
          </w:p>
        </w:tc>
      </w:tr>
      <w:tr w:rsidR="00026A61" w:rsidRPr="00452DEC" w14:paraId="279910E0" w14:textId="77777777" w:rsidTr="00F21311">
        <w:trPr>
          <w:cantSplit/>
          <w:trHeight w:val="2103"/>
        </w:trPr>
        <w:tc>
          <w:tcPr>
            <w:tcW w:w="5000" w:type="pct"/>
          </w:tcPr>
          <w:p w14:paraId="441653C9" w14:textId="77777777" w:rsidR="00026A61" w:rsidRPr="00452DEC" w:rsidRDefault="00026A61" w:rsidP="00026A61">
            <w:pPr>
              <w:pStyle w:val="ListParagraph"/>
              <w:numPr>
                <w:ilvl w:val="0"/>
                <w:numId w:val="2"/>
              </w:numPr>
              <w:rPr>
                <w:szCs w:val="20"/>
              </w:rPr>
            </w:pPr>
            <w:r w:rsidRPr="00452DEC">
              <w:rPr>
                <w:szCs w:val="20"/>
              </w:rPr>
              <w:lastRenderedPageBreak/>
              <w:t>What’s the third thing you need to do to help someone being bullied?</w:t>
            </w:r>
          </w:p>
        </w:tc>
      </w:tr>
      <w:tr w:rsidR="00026A61" w:rsidRPr="00452DEC" w14:paraId="63B54279" w14:textId="77777777" w:rsidTr="00F21311">
        <w:trPr>
          <w:cantSplit/>
          <w:trHeight w:val="2103"/>
        </w:trPr>
        <w:tc>
          <w:tcPr>
            <w:tcW w:w="5000" w:type="pct"/>
          </w:tcPr>
          <w:p w14:paraId="36292676" w14:textId="77777777" w:rsidR="00026A61" w:rsidRPr="00452DEC" w:rsidRDefault="00026A61" w:rsidP="00026A61">
            <w:pPr>
              <w:pStyle w:val="ListParagraph"/>
              <w:numPr>
                <w:ilvl w:val="0"/>
                <w:numId w:val="2"/>
              </w:numPr>
              <w:rPr>
                <w:szCs w:val="20"/>
              </w:rPr>
            </w:pPr>
            <w:r w:rsidRPr="00452DEC">
              <w:rPr>
                <w:szCs w:val="20"/>
              </w:rPr>
              <w:t>What’s the fourth thing you need to do to help someone being bullied?</w:t>
            </w:r>
          </w:p>
        </w:tc>
      </w:tr>
      <w:tr w:rsidR="00026A61" w:rsidRPr="00452DEC" w14:paraId="6C009381" w14:textId="77777777" w:rsidTr="00F21311">
        <w:trPr>
          <w:cantSplit/>
          <w:trHeight w:val="2103"/>
        </w:trPr>
        <w:tc>
          <w:tcPr>
            <w:tcW w:w="5000" w:type="pct"/>
          </w:tcPr>
          <w:p w14:paraId="3BC41258" w14:textId="77777777" w:rsidR="00026A61" w:rsidRPr="00452DEC" w:rsidRDefault="00026A61" w:rsidP="00026A61">
            <w:pPr>
              <w:pStyle w:val="ListParagraph"/>
              <w:numPr>
                <w:ilvl w:val="0"/>
                <w:numId w:val="2"/>
              </w:numPr>
              <w:rPr>
                <w:szCs w:val="20"/>
              </w:rPr>
            </w:pPr>
            <w:r w:rsidRPr="00452DEC">
              <w:rPr>
                <w:szCs w:val="20"/>
              </w:rPr>
              <w:t xml:space="preserve">How can you intervene when someone is being bullied? </w:t>
            </w:r>
          </w:p>
        </w:tc>
      </w:tr>
      <w:tr w:rsidR="00026A61" w:rsidRPr="00452DEC" w14:paraId="28BFC5FD" w14:textId="77777777" w:rsidTr="00F21311">
        <w:trPr>
          <w:cantSplit/>
          <w:trHeight w:val="360"/>
        </w:trPr>
        <w:tc>
          <w:tcPr>
            <w:tcW w:w="5000" w:type="pct"/>
          </w:tcPr>
          <w:p w14:paraId="6D27BE63" w14:textId="77777777" w:rsidR="00026A61" w:rsidRPr="000F6144" w:rsidRDefault="00026A61" w:rsidP="00026A61">
            <w:pPr>
              <w:pStyle w:val="ListParagraph"/>
              <w:numPr>
                <w:ilvl w:val="0"/>
                <w:numId w:val="2"/>
              </w:numPr>
              <w:rPr>
                <w:szCs w:val="20"/>
              </w:rPr>
            </w:pPr>
            <w:r w:rsidRPr="00452DEC">
              <w:rPr>
                <w:szCs w:val="20"/>
              </w:rPr>
              <w:t xml:space="preserve">Take a look at the five steps to intervene with a bully at </w:t>
            </w:r>
            <w:hyperlink r:id="rId23">
              <w:r w:rsidRPr="00452DEC">
                <w:rPr>
                  <w:rStyle w:val="Hyperlink"/>
                  <w:rFonts w:ascii="Calibri" w:eastAsia="Calibri" w:hAnsi="Calibri" w:cs="Times New Roman"/>
                  <w:szCs w:val="20"/>
                </w:rPr>
                <w:t>wernative.org/articles/be-more-than-a-bystander</w:t>
              </w:r>
            </w:hyperlink>
          </w:p>
        </w:tc>
      </w:tr>
      <w:tr w:rsidR="00026A61" w:rsidRPr="00452DEC" w14:paraId="13B199DF" w14:textId="77777777" w:rsidTr="00F21311">
        <w:trPr>
          <w:cantSplit/>
          <w:trHeight w:val="351"/>
        </w:trPr>
        <w:tc>
          <w:tcPr>
            <w:tcW w:w="5000" w:type="pct"/>
          </w:tcPr>
          <w:p w14:paraId="601B55A6" w14:textId="77777777" w:rsidR="00026A61" w:rsidRPr="00452DEC" w:rsidRDefault="00026A61" w:rsidP="00F21311">
            <w:pPr>
              <w:pStyle w:val="ListParagraph"/>
              <w:ind w:left="216"/>
              <w:rPr>
                <w:szCs w:val="20"/>
              </w:rPr>
            </w:pPr>
            <w:r>
              <w:rPr>
                <w:b/>
                <w:bCs/>
                <w:szCs w:val="20"/>
              </w:rPr>
              <w:t xml:space="preserve">1) </w:t>
            </w:r>
            <w:r w:rsidRPr="00452DEC">
              <w:rPr>
                <w:b/>
                <w:bCs/>
                <w:szCs w:val="20"/>
              </w:rPr>
              <w:t>Notice, 2) Identify, 3) Take Responsibility, 4) Decide to Help, 5) Intervene.</w:t>
            </w:r>
            <w:r w:rsidRPr="00452DEC">
              <w:rPr>
                <w:szCs w:val="20"/>
              </w:rPr>
              <w:t xml:space="preserve"> </w:t>
            </w:r>
          </w:p>
        </w:tc>
      </w:tr>
      <w:tr w:rsidR="00026A61" w:rsidRPr="00452DEC" w14:paraId="12BFA5C9" w14:textId="77777777" w:rsidTr="00F21311">
        <w:trPr>
          <w:cantSplit/>
          <w:trHeight w:val="5489"/>
        </w:trPr>
        <w:tc>
          <w:tcPr>
            <w:tcW w:w="5000" w:type="pct"/>
          </w:tcPr>
          <w:p w14:paraId="1F68CE50" w14:textId="7C735D0B" w:rsidR="00026A61" w:rsidRPr="00452DEC" w:rsidRDefault="00026A61" w:rsidP="00F21311">
            <w:pPr>
              <w:pStyle w:val="ListParagraph"/>
              <w:ind w:left="216"/>
              <w:rPr>
                <w:szCs w:val="20"/>
              </w:rPr>
            </w:pPr>
            <w:r w:rsidRPr="00452DEC">
              <w:rPr>
                <w:szCs w:val="20"/>
              </w:rPr>
              <w:t xml:space="preserve">Do you think this would work? Go through each step and defend your argument. Give specific examples of how you would change </w:t>
            </w:r>
            <w:r w:rsidR="00CF62BA" w:rsidRPr="00452DEC">
              <w:rPr>
                <w:szCs w:val="20"/>
              </w:rPr>
              <w:t>it or</w:t>
            </w:r>
            <w:r w:rsidRPr="00452DEC">
              <w:rPr>
                <w:szCs w:val="20"/>
              </w:rPr>
              <w:t xml:space="preserve"> defend why you would keep it the same.</w:t>
            </w:r>
          </w:p>
        </w:tc>
      </w:tr>
    </w:tbl>
    <w:p w14:paraId="5D47D7E0" w14:textId="77777777" w:rsidR="00026A61" w:rsidRDefault="00026A61" w:rsidP="00026A61">
      <w:pPr>
        <w:sectPr w:rsidR="00026A61" w:rsidSect="00F21311">
          <w:pgSz w:w="12240" w:h="15840"/>
          <w:pgMar w:top="1440" w:right="1440" w:bottom="1440" w:left="1440" w:header="720" w:footer="720" w:gutter="0"/>
          <w:cols w:space="720"/>
          <w:docGrid w:linePitch="360"/>
        </w:sectPr>
      </w:pPr>
    </w:p>
    <w:bookmarkStart w:id="7" w:name="_Toc510691264"/>
    <w:p w14:paraId="28318DA2" w14:textId="6DE17950" w:rsidR="00026A61" w:rsidRDefault="00026A61" w:rsidP="00026A61">
      <w:pPr>
        <w:pStyle w:val="Heading2"/>
      </w:pPr>
      <w:r>
        <w:rPr>
          <w:rFonts w:ascii="Zapf Dingbats" w:hAnsi="Zapf Dingbats" w:cstheme="majorHAnsi"/>
          <w:b/>
          <w:noProof/>
          <w:sz w:val="40"/>
          <w:szCs w:val="40"/>
        </w:rPr>
        <w:lastRenderedPageBreak/>
        <mc:AlternateContent>
          <mc:Choice Requires="wps">
            <w:drawing>
              <wp:anchor distT="0" distB="0" distL="114300" distR="114300" simplePos="0" relativeHeight="251659264" behindDoc="0" locked="0" layoutInCell="1" allowOverlap="1" wp14:anchorId="23E48F23" wp14:editId="1253ECFC">
                <wp:simplePos x="0" y="0"/>
                <wp:positionH relativeFrom="column">
                  <wp:posOffset>-353550</wp:posOffset>
                </wp:positionH>
                <wp:positionV relativeFrom="paragraph">
                  <wp:posOffset>3947323</wp:posOffset>
                </wp:positionV>
                <wp:extent cx="543208" cy="533966"/>
                <wp:effectExtent l="0" t="0" r="0" b="0"/>
                <wp:wrapNone/>
                <wp:docPr id="1" name="Rectangle 1"/>
                <wp:cNvGraphicFramePr/>
                <a:graphic xmlns:a="http://schemas.openxmlformats.org/drawingml/2006/main">
                  <a:graphicData uri="http://schemas.microsoft.com/office/word/2010/wordprocessingShape">
                    <wps:wsp>
                      <wps:cNvSpPr/>
                      <wps:spPr>
                        <a:xfrm>
                          <a:off x="0" y="0"/>
                          <a:ext cx="543208" cy="533966"/>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BB1B716" w14:textId="77777777" w:rsidR="004625D5" w:rsidRPr="00C31DD1" w:rsidRDefault="004625D5" w:rsidP="00026A61">
                            <w:pPr>
                              <w:jc w:val="center"/>
                              <w:rPr>
                                <w:color w:val="000000" w:themeColor="text1"/>
                                <w:sz w:val="32"/>
                              </w:rPr>
                            </w:pPr>
                            <w:r w:rsidRPr="00C31DD1">
                              <w:rPr>
                                <w:rFonts w:ascii="Zapf Dingbats" w:hAnsi="Zapf Dingbats" w:cstheme="majorHAnsi"/>
                                <w:color w:val="000000" w:themeColor="text1"/>
                                <w:sz w:val="56"/>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7.8pt;margin-top:310.8pt;width:42.75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" filled="f" stroked="f" strokeweight="1pt">
                <v:textbox>
                  <w:txbxContent>
                    <w:p w14:paraId="2BB1B716" w14:textId="77777777" w:rsidR="004625D5" w:rsidRPr="00C31DD1" w:rsidRDefault="004625D5" w:rsidP="00026A61">
                      <w:pPr>
                        <w:jc w:val="center"/>
                        <w:rPr>
                          <w:color w:val="000000" w:themeColor="text1"/>
                          <w:sz w:val="32"/>
                        </w:rPr>
                      </w:pPr>
                      <w:r w:rsidRPr="00C31DD1">
                        <w:rPr>
                          <w:rFonts w:ascii="Zapf Dingbats" w:hAnsi="Zapf Dingbats" w:cstheme="majorHAnsi"/>
                          <w:color w:val="000000" w:themeColor="text1"/>
                          <w:sz w:val="56"/>
                          <w:szCs w:val="40"/>
                        </w:rPr>
                        <w:t>✄</w:t>
                      </w:r>
                    </w:p>
                  </w:txbxContent>
                </v:textbox>
              </v:rect>
            </w:pict>
          </mc:Fallback>
        </mc:AlternateContent>
      </w:r>
      <w:r>
        <w:t>Activity: In What Ways Have You Ever Felt Bullied?</w:t>
      </w:r>
      <w:bookmarkEnd w:id="7"/>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tblBorders>
        <w:tblLook w:val="04A0" w:firstRow="1" w:lastRow="0" w:firstColumn="1" w:lastColumn="0" w:noHBand="0" w:noVBand="1"/>
      </w:tblPr>
      <w:tblGrid>
        <w:gridCol w:w="9350"/>
      </w:tblGrid>
      <w:tr w:rsidR="00026A61" w14:paraId="50117C3B" w14:textId="77777777" w:rsidTr="00F21311">
        <w:trPr>
          <w:trHeight w:val="6232"/>
        </w:trPr>
        <w:tc>
          <w:tcPr>
            <w:tcW w:w="9350" w:type="dxa"/>
            <w:tcBorders>
              <w:bottom w:val="dashSmallGap" w:sz="4" w:space="0" w:color="auto"/>
            </w:tcBorders>
            <w:shd w:val="clear" w:color="auto" w:fill="FFFFFF" w:themeFill="background1"/>
          </w:tcPr>
          <w:p w14:paraId="101350DA" w14:textId="77777777" w:rsidR="00026A61" w:rsidRPr="00C31DD1" w:rsidRDefault="00026A61" w:rsidP="00F21311">
            <w:pPr>
              <w:spacing w:before="120"/>
              <w:jc w:val="center"/>
              <w:rPr>
                <w:rFonts w:asciiTheme="majorHAnsi" w:hAnsiTheme="majorHAnsi" w:cstheme="majorHAnsi"/>
                <w:b/>
                <w:sz w:val="36"/>
                <w:szCs w:val="36"/>
              </w:rPr>
            </w:pPr>
            <w:r w:rsidRPr="009B21D6">
              <w:rPr>
                <w:rFonts w:asciiTheme="majorHAnsi" w:hAnsiTheme="majorHAnsi" w:cstheme="majorHAnsi"/>
                <w:b/>
                <w:sz w:val="36"/>
                <w:szCs w:val="36"/>
              </w:rPr>
              <w:t>In What Ways Have You Ever Felt Bullied?</w:t>
            </w:r>
          </w:p>
        </w:tc>
      </w:tr>
      <w:tr w:rsidR="00026A61" w14:paraId="78564C21" w14:textId="77777777" w:rsidTr="00F21311">
        <w:trPr>
          <w:trHeight w:val="6245"/>
        </w:trPr>
        <w:tc>
          <w:tcPr>
            <w:tcW w:w="9350" w:type="dxa"/>
            <w:tcBorders>
              <w:top w:val="dashSmallGap" w:sz="4" w:space="0" w:color="auto"/>
              <w:bottom w:val="dashSmallGap" w:sz="4" w:space="0" w:color="auto"/>
            </w:tcBorders>
          </w:tcPr>
          <w:p w14:paraId="49D7D6BF" w14:textId="77777777" w:rsidR="00026A61" w:rsidRPr="009B21D6" w:rsidRDefault="00026A61" w:rsidP="00F21311">
            <w:pPr>
              <w:spacing w:before="120"/>
              <w:jc w:val="center"/>
              <w:rPr>
                <w:rFonts w:asciiTheme="majorHAnsi" w:hAnsiTheme="majorHAnsi" w:cstheme="majorHAnsi"/>
                <w:b/>
                <w:sz w:val="36"/>
                <w:szCs w:val="36"/>
              </w:rPr>
            </w:pPr>
            <w:r w:rsidRPr="009B21D6">
              <w:rPr>
                <w:rFonts w:asciiTheme="majorHAnsi" w:hAnsiTheme="majorHAnsi" w:cstheme="majorHAnsi"/>
                <w:b/>
                <w:sz w:val="36"/>
                <w:szCs w:val="36"/>
              </w:rPr>
              <w:t>In What Ways Have You Ever Felt Bullied?</w:t>
            </w:r>
          </w:p>
        </w:tc>
      </w:tr>
    </w:tbl>
    <w:p w14:paraId="21B379AA" w14:textId="77777777" w:rsidR="00026A61" w:rsidRDefault="00026A61" w:rsidP="00026A61">
      <w:pPr>
        <w:sectPr w:rsidR="00026A61" w:rsidSect="00F21311">
          <w:pgSz w:w="12240" w:h="15840"/>
          <w:pgMar w:top="1440" w:right="1440" w:bottom="1440" w:left="1440" w:header="720" w:footer="720" w:gutter="0"/>
          <w:cols w:space="720"/>
          <w:docGrid w:linePitch="360"/>
        </w:sectPr>
      </w:pPr>
    </w:p>
    <w:p w14:paraId="7D4F22FB" w14:textId="73C38B8B" w:rsidR="00026A61" w:rsidRPr="007A4FED" w:rsidRDefault="00325B17" w:rsidP="00026A61">
      <w:pPr>
        <w:pStyle w:val="Heading2"/>
      </w:pPr>
      <w:bookmarkStart w:id="8" w:name="_Toc510691265"/>
      <w:r>
        <w:lastRenderedPageBreak/>
        <w:t>Facilitator</w:t>
      </w:r>
      <w:r w:rsidR="00026A61" w:rsidRPr="007A4FED">
        <w:t xml:space="preserve"> Answer Sheet: Bullying Research Guide</w:t>
      </w:r>
      <w:bookmarkEnd w:id="8"/>
    </w:p>
    <w:p w14:paraId="5FFDE82D" w14:textId="77777777" w:rsidR="00026A61" w:rsidRPr="00C31DD1" w:rsidRDefault="00026A61" w:rsidP="00026A61"/>
    <w:p w14:paraId="2AC0DCE4" w14:textId="77777777" w:rsidR="00026A61" w:rsidRPr="000F6144" w:rsidRDefault="00026A61" w:rsidP="00026A61">
      <w:pPr>
        <w:rPr>
          <w:szCs w:val="20"/>
        </w:rPr>
      </w:pPr>
      <w:r w:rsidRPr="000F6144">
        <w:rPr>
          <w:b/>
          <w:bCs/>
          <w:szCs w:val="20"/>
        </w:rPr>
        <w:t xml:space="preserve">“My Mind”: Bullying </w:t>
      </w:r>
      <w:r w:rsidRPr="000F6144">
        <w:rPr>
          <w:szCs w:val="20"/>
        </w:rPr>
        <w:t xml:space="preserve">For this section, type in the website address </w:t>
      </w:r>
      <w:hyperlink r:id="rId24">
        <w:r w:rsidRPr="000F6144">
          <w:rPr>
            <w:rStyle w:val="Hyperlink"/>
            <w:rFonts w:eastAsia="Calibri" w:cs="Times New Roman"/>
            <w:i/>
            <w:iCs/>
            <w:szCs w:val="20"/>
          </w:rPr>
          <w:t>wernative.org/my-life/life-hacks/bullying-prevention</w:t>
        </w:r>
      </w:hyperlink>
      <w:r w:rsidRPr="000F6144">
        <w:rPr>
          <w:szCs w:val="20"/>
        </w:rPr>
        <w:t>. Or you can find the Bullying section of weRnative.org by visiting “My Mind,” and selecting the topic “Bullying.”</w:t>
      </w:r>
    </w:p>
    <w:p w14:paraId="43E6E8CD" w14:textId="77777777" w:rsidR="00026A61" w:rsidRPr="00C31DD1" w:rsidRDefault="00026A61" w:rsidP="00026A61">
      <w:pPr>
        <w:rPr>
          <w:b/>
          <w:bCs/>
          <w:szCs w:val="20"/>
        </w:rPr>
      </w:pPr>
    </w:p>
    <w:p w14:paraId="0C7DCF60" w14:textId="77777777" w:rsidR="00026A61" w:rsidRPr="00C31DD1" w:rsidRDefault="00026A61" w:rsidP="00026A61">
      <w:pPr>
        <w:pStyle w:val="ListParagraph"/>
        <w:numPr>
          <w:ilvl w:val="0"/>
          <w:numId w:val="6"/>
        </w:numPr>
        <w:rPr>
          <w:szCs w:val="20"/>
        </w:rPr>
      </w:pPr>
      <w:r w:rsidRPr="00C31DD1">
        <w:rPr>
          <w:szCs w:val="20"/>
        </w:rPr>
        <w:t xml:space="preserve">What is </w:t>
      </w:r>
      <w:hyperlink r:id="rId25">
        <w:r w:rsidRPr="00C31DD1">
          <w:rPr>
            <w:rStyle w:val="Hyperlink"/>
            <w:rFonts w:eastAsia="Calibri" w:cs="Times New Roman"/>
            <w:szCs w:val="20"/>
          </w:rPr>
          <w:t>bullying</w:t>
        </w:r>
      </w:hyperlink>
      <w:r w:rsidRPr="00C31DD1">
        <w:rPr>
          <w:szCs w:val="20"/>
        </w:rPr>
        <w:t xml:space="preserve"> (</w:t>
      </w:r>
      <w:hyperlink r:id="rId26">
        <w:r w:rsidRPr="00C31DD1">
          <w:rPr>
            <w:rStyle w:val="Hyperlink"/>
            <w:szCs w:val="20"/>
          </w:rPr>
          <w:t>wernative.org/blog-posts/bullying-definition</w:t>
        </w:r>
      </w:hyperlink>
      <w:proofErr w:type="gramStart"/>
      <w:r w:rsidRPr="00C31DD1">
        <w:rPr>
          <w:szCs w:val="20"/>
        </w:rPr>
        <w:t>) ?</w:t>
      </w:r>
      <w:proofErr w:type="gramEnd"/>
      <w:r w:rsidRPr="00C31DD1">
        <w:rPr>
          <w:szCs w:val="20"/>
        </w:rPr>
        <w:t xml:space="preserve"> </w:t>
      </w:r>
    </w:p>
    <w:p w14:paraId="5189539D" w14:textId="77777777" w:rsidR="00026A61" w:rsidRPr="00C31DD1" w:rsidRDefault="00026A61" w:rsidP="00026A61">
      <w:pPr>
        <w:pStyle w:val="ABllt1"/>
      </w:pPr>
      <w:r w:rsidRPr="00C31DD1">
        <w:t>Bullying usually involves one or more people teasing, being violent towards, or harassing somebody on an ongoing basis. Bullying can happen in person and online and through cell phones.</w:t>
      </w:r>
    </w:p>
    <w:p w14:paraId="1C59A1A7" w14:textId="77777777" w:rsidR="00026A61" w:rsidRPr="00C31DD1" w:rsidRDefault="00026A61" w:rsidP="00026A61">
      <w:pPr>
        <w:rPr>
          <w:szCs w:val="20"/>
        </w:rPr>
      </w:pPr>
    </w:p>
    <w:p w14:paraId="359B418F" w14:textId="77777777" w:rsidR="00026A61" w:rsidRPr="00C31DD1" w:rsidRDefault="00026A61" w:rsidP="00026A61">
      <w:pPr>
        <w:pStyle w:val="ListParagraph"/>
        <w:numPr>
          <w:ilvl w:val="0"/>
          <w:numId w:val="6"/>
        </w:numPr>
        <w:rPr>
          <w:szCs w:val="20"/>
        </w:rPr>
      </w:pPr>
      <w:r w:rsidRPr="00C31DD1">
        <w:rPr>
          <w:szCs w:val="20"/>
        </w:rPr>
        <w:t xml:space="preserve">What is a </w:t>
      </w:r>
      <w:r w:rsidRPr="00C31DD1">
        <w:rPr>
          <w:rFonts w:eastAsia="Calibri" w:cs="Times New Roman"/>
          <w:szCs w:val="20"/>
        </w:rPr>
        <w:t>bystander</w:t>
      </w:r>
      <w:r w:rsidRPr="00C31DD1">
        <w:rPr>
          <w:szCs w:val="20"/>
        </w:rPr>
        <w:t xml:space="preserve"> (</w:t>
      </w:r>
      <w:hyperlink r:id="rId27">
        <w:r w:rsidRPr="00C31DD1">
          <w:rPr>
            <w:rStyle w:val="Hyperlink"/>
            <w:szCs w:val="20"/>
          </w:rPr>
          <w:t>wernative.org/articles/be-more-than-a-bystander</w:t>
        </w:r>
      </w:hyperlink>
      <w:r w:rsidRPr="00C31DD1">
        <w:rPr>
          <w:szCs w:val="20"/>
        </w:rPr>
        <w:t>)?</w:t>
      </w:r>
    </w:p>
    <w:p w14:paraId="202EE624" w14:textId="77777777" w:rsidR="00026A61" w:rsidRPr="00C31DD1" w:rsidRDefault="00026A61" w:rsidP="00026A61">
      <w:pPr>
        <w:pStyle w:val="ABllt1"/>
      </w:pPr>
      <w:r w:rsidRPr="00C31DD1">
        <w:t>A person who is witness to an event or incident but does not do anything.</w:t>
      </w:r>
    </w:p>
    <w:p w14:paraId="423FA8BA" w14:textId="77777777" w:rsidR="00026A61" w:rsidRPr="00C31DD1" w:rsidRDefault="00026A61" w:rsidP="00026A61">
      <w:pPr>
        <w:rPr>
          <w:szCs w:val="20"/>
        </w:rPr>
      </w:pPr>
    </w:p>
    <w:p w14:paraId="1F38C382" w14:textId="77777777" w:rsidR="00026A61" w:rsidRPr="00C31DD1" w:rsidRDefault="00026A61" w:rsidP="00026A61">
      <w:pPr>
        <w:pStyle w:val="ListParagraph"/>
        <w:numPr>
          <w:ilvl w:val="0"/>
          <w:numId w:val="6"/>
        </w:numPr>
        <w:rPr>
          <w:szCs w:val="20"/>
        </w:rPr>
      </w:pPr>
      <w:r w:rsidRPr="00C31DD1">
        <w:rPr>
          <w:szCs w:val="20"/>
        </w:rPr>
        <w:t xml:space="preserve">What is </w:t>
      </w:r>
      <w:proofErr w:type="spellStart"/>
      <w:r w:rsidRPr="00C31DD1">
        <w:rPr>
          <w:rFonts w:eastAsia="Calibri" w:cs="Times New Roman"/>
          <w:szCs w:val="20"/>
        </w:rPr>
        <w:t>cyberbullying</w:t>
      </w:r>
      <w:proofErr w:type="spellEnd"/>
      <w:r w:rsidRPr="00C31DD1">
        <w:rPr>
          <w:szCs w:val="20"/>
        </w:rPr>
        <w:t xml:space="preserve"> (</w:t>
      </w:r>
      <w:hyperlink r:id="rId28">
        <w:r w:rsidRPr="00C31DD1">
          <w:rPr>
            <w:rStyle w:val="Hyperlink"/>
            <w:szCs w:val="20"/>
          </w:rPr>
          <w:t>wernative.org/articles/</w:t>
        </w:r>
        <w:proofErr w:type="spellStart"/>
        <w:r w:rsidRPr="00C31DD1">
          <w:rPr>
            <w:rStyle w:val="Hyperlink"/>
            <w:szCs w:val="20"/>
          </w:rPr>
          <w:t>Cyberbullying</w:t>
        </w:r>
        <w:proofErr w:type="spellEnd"/>
      </w:hyperlink>
      <w:proofErr w:type="gramStart"/>
      <w:r w:rsidRPr="00C31DD1">
        <w:rPr>
          <w:szCs w:val="20"/>
        </w:rPr>
        <w:t>) ?</w:t>
      </w:r>
      <w:proofErr w:type="gramEnd"/>
    </w:p>
    <w:p w14:paraId="5FB12732" w14:textId="77777777" w:rsidR="00026A61" w:rsidRPr="00C31DD1" w:rsidRDefault="00026A61" w:rsidP="00026A61">
      <w:pPr>
        <w:pStyle w:val="ABllt1"/>
      </w:pPr>
      <w:proofErr w:type="spellStart"/>
      <w:r w:rsidRPr="00C31DD1">
        <w:t>Cyberbullying</w:t>
      </w:r>
      <w:proofErr w:type="spellEnd"/>
      <w:r w:rsidRPr="00C31DD1">
        <w:t xml:space="preserve"> is a form of bullying that is carried out through an Internet service such as e-mail, chat rooms, discussion group, online social networking, instant messaging or web pages. It can also include bullying through mobile phone technologies such as text messaging.</w:t>
      </w:r>
    </w:p>
    <w:p w14:paraId="2A398241" w14:textId="77777777" w:rsidR="00026A61" w:rsidRPr="00C31DD1" w:rsidRDefault="00026A61" w:rsidP="00026A61">
      <w:pPr>
        <w:rPr>
          <w:szCs w:val="20"/>
        </w:rPr>
      </w:pPr>
    </w:p>
    <w:p w14:paraId="7B46D053" w14:textId="77777777" w:rsidR="00026A61" w:rsidRPr="00C31DD1" w:rsidRDefault="00026A61" w:rsidP="00026A61">
      <w:pPr>
        <w:pStyle w:val="ListParagraph"/>
        <w:numPr>
          <w:ilvl w:val="0"/>
          <w:numId w:val="6"/>
        </w:numPr>
        <w:rPr>
          <w:szCs w:val="20"/>
        </w:rPr>
      </w:pPr>
      <w:r w:rsidRPr="00C31DD1">
        <w:rPr>
          <w:szCs w:val="20"/>
        </w:rPr>
        <w:t xml:space="preserve">What’s the first thing you need to do to help someone being bullied? </w:t>
      </w:r>
    </w:p>
    <w:p w14:paraId="66B302C0" w14:textId="77777777" w:rsidR="00026A61" w:rsidRPr="00B92F77" w:rsidRDefault="00026A61" w:rsidP="00026A61">
      <w:pPr>
        <w:pStyle w:val="ABllt1"/>
      </w:pPr>
      <w:r w:rsidRPr="00B92F77">
        <w:t>Notice the Event.  (</w:t>
      </w:r>
      <w:hyperlink r:id="rId29">
        <w:proofErr w:type="gramStart"/>
        <w:r w:rsidRPr="00B92F77">
          <w:rPr>
            <w:rStyle w:val="Hyperlink"/>
            <w:color w:val="03788C"/>
          </w:rPr>
          <w:t>wernative.org</w:t>
        </w:r>
        <w:proofErr w:type="gramEnd"/>
        <w:r w:rsidRPr="00B92F77">
          <w:rPr>
            <w:rStyle w:val="Hyperlink"/>
            <w:color w:val="03788C"/>
          </w:rPr>
          <w:t>/articles/notice-the-event</w:t>
        </w:r>
      </w:hyperlink>
      <w:r w:rsidRPr="00B92F77">
        <w:t>) Before you can do anything to help in a bullying situation, first you must notice it.</w:t>
      </w:r>
    </w:p>
    <w:p w14:paraId="7C7D70AA" w14:textId="77777777" w:rsidR="00026A61" w:rsidRPr="00C31DD1" w:rsidRDefault="00026A61" w:rsidP="00026A61">
      <w:pPr>
        <w:rPr>
          <w:szCs w:val="20"/>
        </w:rPr>
      </w:pPr>
    </w:p>
    <w:p w14:paraId="73581FB1" w14:textId="77777777" w:rsidR="00026A61" w:rsidRPr="00C31DD1" w:rsidRDefault="00026A61" w:rsidP="00026A61">
      <w:pPr>
        <w:pStyle w:val="ListParagraph"/>
        <w:numPr>
          <w:ilvl w:val="0"/>
          <w:numId w:val="6"/>
        </w:numPr>
        <w:rPr>
          <w:szCs w:val="20"/>
        </w:rPr>
      </w:pPr>
      <w:r w:rsidRPr="00C31DD1">
        <w:rPr>
          <w:szCs w:val="20"/>
        </w:rPr>
        <w:t>What’s the second thing you need to do to help someone being bullied?</w:t>
      </w:r>
    </w:p>
    <w:p w14:paraId="16C4C5E9" w14:textId="77777777" w:rsidR="00026A61" w:rsidRPr="00B92F77" w:rsidRDefault="00026A61" w:rsidP="00026A61">
      <w:pPr>
        <w:pStyle w:val="ABllt1"/>
      </w:pPr>
      <w:r w:rsidRPr="00B92F77">
        <w:t>Identify the Situation as One Needing Intervention. (</w:t>
      </w:r>
      <w:hyperlink r:id="rId30">
        <w:proofErr w:type="gramStart"/>
        <w:r w:rsidRPr="00B92F77">
          <w:rPr>
            <w:rStyle w:val="Hyperlink"/>
            <w:color w:val="03788C"/>
          </w:rPr>
          <w:t>wernative.org</w:t>
        </w:r>
        <w:proofErr w:type="gramEnd"/>
        <w:r w:rsidRPr="00B92F77">
          <w:rPr>
            <w:rStyle w:val="Hyperlink"/>
            <w:color w:val="03788C"/>
          </w:rPr>
          <w:t>/articles/identify-the-situation-as-one-needing-intervention</w:t>
        </w:r>
      </w:hyperlink>
      <w:r w:rsidRPr="00B92F77">
        <w:t>)  To be prepared to intervene and help people out, you need to know the signs of a bullying situation.</w:t>
      </w:r>
    </w:p>
    <w:p w14:paraId="15E931D2" w14:textId="77777777" w:rsidR="00026A61" w:rsidRPr="00C31DD1" w:rsidRDefault="00026A61" w:rsidP="00026A61">
      <w:pPr>
        <w:rPr>
          <w:szCs w:val="20"/>
        </w:rPr>
      </w:pPr>
    </w:p>
    <w:p w14:paraId="2E290547" w14:textId="77777777" w:rsidR="00026A61" w:rsidRPr="00C31DD1" w:rsidRDefault="00026A61" w:rsidP="00026A61">
      <w:pPr>
        <w:pStyle w:val="ListParagraph"/>
        <w:numPr>
          <w:ilvl w:val="0"/>
          <w:numId w:val="6"/>
        </w:numPr>
        <w:rPr>
          <w:szCs w:val="20"/>
        </w:rPr>
      </w:pPr>
      <w:r w:rsidRPr="00C31DD1">
        <w:rPr>
          <w:szCs w:val="20"/>
        </w:rPr>
        <w:t>What’s the third thing you need to do to help someone being bullied?</w:t>
      </w:r>
    </w:p>
    <w:p w14:paraId="76BC5346" w14:textId="77777777" w:rsidR="00026A61" w:rsidRPr="00B92F77" w:rsidRDefault="00026A61" w:rsidP="00026A61">
      <w:pPr>
        <w:pStyle w:val="ABllt1"/>
      </w:pPr>
      <w:r w:rsidRPr="00B92F77">
        <w:t>Take Responsibility</w:t>
      </w:r>
      <w:proofErr w:type="gramStart"/>
      <w:r w:rsidRPr="00B92F77">
        <w:t>.(</w:t>
      </w:r>
      <w:proofErr w:type="gramEnd"/>
      <w:r w:rsidRPr="00B92F77">
        <w:t xml:space="preserve"> </w:t>
      </w:r>
      <w:hyperlink r:id="rId31">
        <w:r w:rsidRPr="00B92F77">
          <w:rPr>
            <w:rStyle w:val="Hyperlink"/>
            <w:color w:val="03788C"/>
          </w:rPr>
          <w:t>wernative.org/articles/take-responsibility</w:t>
        </w:r>
      </w:hyperlink>
      <w:r w:rsidRPr="00B92F77">
        <w:t>)  So, you’ve noticed a problem situation that you think could be stopped if someone stepped in. Now is the time to step up.</w:t>
      </w:r>
    </w:p>
    <w:p w14:paraId="31D3A682" w14:textId="77777777" w:rsidR="00026A61" w:rsidRPr="00C31DD1" w:rsidRDefault="00026A61" w:rsidP="00026A61">
      <w:pPr>
        <w:rPr>
          <w:szCs w:val="20"/>
        </w:rPr>
      </w:pPr>
    </w:p>
    <w:p w14:paraId="1FA7894B" w14:textId="77777777" w:rsidR="00026A61" w:rsidRPr="00C31DD1" w:rsidRDefault="00026A61" w:rsidP="00026A61">
      <w:pPr>
        <w:pStyle w:val="ListParagraph"/>
        <w:numPr>
          <w:ilvl w:val="0"/>
          <w:numId w:val="6"/>
        </w:numPr>
        <w:rPr>
          <w:szCs w:val="20"/>
        </w:rPr>
      </w:pPr>
      <w:r w:rsidRPr="00C31DD1">
        <w:rPr>
          <w:szCs w:val="20"/>
        </w:rPr>
        <w:t>What’s the fourth thing you need to do to help someone being bullied?</w:t>
      </w:r>
    </w:p>
    <w:p w14:paraId="794AC155" w14:textId="77777777" w:rsidR="00026A61" w:rsidRPr="00B92F77" w:rsidRDefault="00026A61" w:rsidP="00026A61">
      <w:pPr>
        <w:pStyle w:val="ABllt1"/>
      </w:pPr>
      <w:r w:rsidRPr="00B92F77">
        <w:t>Decide How to Help. (</w:t>
      </w:r>
      <w:hyperlink r:id="rId32">
        <w:proofErr w:type="gramStart"/>
        <w:r w:rsidRPr="00B92F77">
          <w:rPr>
            <w:rStyle w:val="Hyperlink"/>
            <w:color w:val="03788C"/>
          </w:rPr>
          <w:t>wernative.org</w:t>
        </w:r>
        <w:proofErr w:type="gramEnd"/>
        <w:r w:rsidRPr="00B92F77">
          <w:rPr>
            <w:rStyle w:val="Hyperlink"/>
            <w:color w:val="03788C"/>
          </w:rPr>
          <w:t>/articles/decide-how-to-help</w:t>
        </w:r>
      </w:hyperlink>
      <w:r w:rsidRPr="00B92F77">
        <w:t>)By learning the right skills, you will know how to safely step in the next time you see a bullying situation.</w:t>
      </w:r>
    </w:p>
    <w:p w14:paraId="43E7D7D5" w14:textId="77777777" w:rsidR="00026A61" w:rsidRPr="00C31DD1" w:rsidRDefault="00026A61" w:rsidP="00026A61">
      <w:pPr>
        <w:rPr>
          <w:szCs w:val="20"/>
        </w:rPr>
      </w:pPr>
    </w:p>
    <w:p w14:paraId="304FED42" w14:textId="77777777" w:rsidR="00026A61" w:rsidRPr="00C31DD1" w:rsidRDefault="00026A61" w:rsidP="00026A61">
      <w:pPr>
        <w:pStyle w:val="ListParagraph"/>
        <w:numPr>
          <w:ilvl w:val="0"/>
          <w:numId w:val="6"/>
        </w:numPr>
        <w:rPr>
          <w:szCs w:val="20"/>
        </w:rPr>
      </w:pPr>
      <w:r w:rsidRPr="00C31DD1">
        <w:rPr>
          <w:szCs w:val="20"/>
        </w:rPr>
        <w:t xml:space="preserve">How can you intervene when someone is being bullied? </w:t>
      </w:r>
    </w:p>
    <w:p w14:paraId="054DBF84" w14:textId="77777777" w:rsidR="00026A61" w:rsidRPr="00B92F77" w:rsidRDefault="00026A61" w:rsidP="00026A61">
      <w:pPr>
        <w:pStyle w:val="ABllt1"/>
      </w:pPr>
      <w:r w:rsidRPr="00B92F77">
        <w:t>Don’t Just Stand By: Intervene. (</w:t>
      </w:r>
      <w:hyperlink r:id="rId33">
        <w:proofErr w:type="gramStart"/>
        <w:r w:rsidRPr="00B92F77">
          <w:rPr>
            <w:rStyle w:val="Hyperlink"/>
            <w:color w:val="03788C"/>
          </w:rPr>
          <w:t>wernative.org</w:t>
        </w:r>
        <w:proofErr w:type="gramEnd"/>
        <w:r w:rsidRPr="00B92F77">
          <w:rPr>
            <w:rStyle w:val="Hyperlink"/>
            <w:color w:val="03788C"/>
          </w:rPr>
          <w:t>/articles/don-t-just-stand-by-intervene</w:t>
        </w:r>
      </w:hyperlink>
      <w:r w:rsidRPr="00B92F77">
        <w:t>) You know the situation isn’t okay. You know you should intervene. You know you can intervene. So, why don’t you?</w:t>
      </w:r>
    </w:p>
    <w:p w14:paraId="12B8E9D2" w14:textId="77777777" w:rsidR="00026A61" w:rsidRPr="00B92F77" w:rsidRDefault="00026A61" w:rsidP="00026A61">
      <w:pPr>
        <w:pStyle w:val="ABllt1"/>
      </w:pPr>
      <w:r w:rsidRPr="00B92F77">
        <w:t>Stand Up. Stand Strong</w:t>
      </w:r>
    </w:p>
    <w:p w14:paraId="5AEEDFF9" w14:textId="77777777" w:rsidR="00026A61" w:rsidRPr="00B92F77" w:rsidRDefault="00026A61" w:rsidP="00026A61">
      <w:pPr>
        <w:pStyle w:val="ABllt1"/>
      </w:pPr>
      <w:r w:rsidRPr="00B92F77">
        <w:lastRenderedPageBreak/>
        <w:t xml:space="preserve">Don't just </w:t>
      </w:r>
      <w:proofErr w:type="gramStart"/>
      <w:r w:rsidRPr="00B92F77">
        <w:t>Stand</w:t>
      </w:r>
      <w:proofErr w:type="gramEnd"/>
      <w:r w:rsidRPr="00B92F77">
        <w:t xml:space="preserve"> by.</w:t>
      </w:r>
    </w:p>
    <w:p w14:paraId="191346A0" w14:textId="77777777" w:rsidR="00026A61" w:rsidRPr="00C31DD1" w:rsidRDefault="00026A61" w:rsidP="00026A61">
      <w:pPr>
        <w:rPr>
          <w:szCs w:val="20"/>
        </w:rPr>
      </w:pPr>
    </w:p>
    <w:p w14:paraId="13892292" w14:textId="77777777" w:rsidR="00026A61" w:rsidRPr="00C31DD1" w:rsidRDefault="00026A61" w:rsidP="00026A61">
      <w:pPr>
        <w:pStyle w:val="ListParagraph"/>
        <w:numPr>
          <w:ilvl w:val="0"/>
          <w:numId w:val="6"/>
        </w:numPr>
        <w:rPr>
          <w:szCs w:val="20"/>
        </w:rPr>
      </w:pPr>
      <w:r w:rsidRPr="00C31DD1">
        <w:rPr>
          <w:szCs w:val="20"/>
        </w:rPr>
        <w:t>Think about the five steps to intervene with a bully: 1) Notice, 2) Identify, 3) Take Responsibility, 4) Decide to Help, 5) Intervene. (</w:t>
      </w:r>
      <w:hyperlink r:id="rId34">
        <w:proofErr w:type="gramStart"/>
        <w:r w:rsidRPr="00C31DD1">
          <w:rPr>
            <w:rStyle w:val="Hyperlink"/>
            <w:rFonts w:eastAsia="Calibri" w:cs="Times New Roman"/>
            <w:szCs w:val="20"/>
          </w:rPr>
          <w:t>wernative.org</w:t>
        </w:r>
        <w:proofErr w:type="gramEnd"/>
        <w:r w:rsidRPr="00C31DD1">
          <w:rPr>
            <w:rStyle w:val="Hyperlink"/>
            <w:rFonts w:eastAsia="Calibri" w:cs="Times New Roman"/>
            <w:szCs w:val="20"/>
          </w:rPr>
          <w:t>/articles/be-more-than-a-bystander</w:t>
        </w:r>
      </w:hyperlink>
      <w:r w:rsidRPr="00C31DD1">
        <w:rPr>
          <w:szCs w:val="20"/>
        </w:rPr>
        <w:t xml:space="preserve">) Do you think this would work? Go through each step and defend your argument. Give specific examples of how you would change it, or defend why you would keep it the same. </w:t>
      </w:r>
    </w:p>
    <w:p w14:paraId="0F000898" w14:textId="77777777" w:rsidR="00026A61" w:rsidRPr="00B92F77" w:rsidRDefault="00026A61" w:rsidP="00026A61">
      <w:pPr>
        <w:pStyle w:val="ABllt1"/>
      </w:pPr>
      <w:r w:rsidRPr="00B92F77">
        <w:t>Answers will vary.</w:t>
      </w:r>
    </w:p>
    <w:p w14:paraId="0F56629F" w14:textId="77777777" w:rsidR="00026A61" w:rsidRDefault="00026A61" w:rsidP="00026A61">
      <w:pPr>
        <w:rPr>
          <w:color w:val="000000" w:themeColor="text1"/>
          <w:szCs w:val="20"/>
        </w:rPr>
      </w:pPr>
    </w:p>
    <w:p w14:paraId="00123878" w14:textId="73A924D8" w:rsidR="00026A61" w:rsidRDefault="00325B17" w:rsidP="00026A61">
      <w:pPr>
        <w:pStyle w:val="Heading2"/>
      </w:pPr>
      <w:bookmarkStart w:id="9" w:name="_Toc510691266"/>
      <w:r>
        <w:t>Facilitator</w:t>
      </w:r>
      <w:r w:rsidR="00026A61">
        <w:t xml:space="preserve"> Answer Sheet: In What Ways Have You Ever Felt Bullied?</w:t>
      </w:r>
      <w:bookmarkEnd w:id="9"/>
    </w:p>
    <w:p w14:paraId="51958FA4" w14:textId="1B5DBE9C" w:rsidR="004A4421" w:rsidRDefault="00026A61" w:rsidP="00551F58">
      <w:pPr>
        <w:pStyle w:val="ABllt1"/>
      </w:pPr>
      <w:r w:rsidRPr="00B92F77">
        <w:t>Answers will v</w:t>
      </w:r>
      <w:r w:rsidR="00551F58">
        <w:t>ary</w:t>
      </w:r>
    </w:p>
    <w:sectPr w:rsidR="004A44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F4734" w14:textId="77777777" w:rsidR="004625D5" w:rsidRDefault="004625D5" w:rsidP="00551F58">
      <w:r>
        <w:separator/>
      </w:r>
    </w:p>
  </w:endnote>
  <w:endnote w:type="continuationSeparator" w:id="0">
    <w:p w14:paraId="4D17B68F" w14:textId="77777777" w:rsidR="004625D5" w:rsidRDefault="004625D5" w:rsidP="0055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Barden">
    <w:panose1 w:val="00000000000000000000"/>
    <w:charset w:val="00"/>
    <w:family w:val="modern"/>
    <w:notTrueType/>
    <w:pitch w:val="variable"/>
    <w:sig w:usb0="0000000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5498996"/>
      <w:docPartObj>
        <w:docPartGallery w:val="Page Numbers (Bottom of Page)"/>
        <w:docPartUnique/>
      </w:docPartObj>
    </w:sdtPr>
    <w:sdtEndPr>
      <w:rPr>
        <w:rStyle w:val="PageNumber"/>
      </w:rPr>
    </w:sdtEndPr>
    <w:sdtContent>
      <w:p w14:paraId="38B74D06" w14:textId="77777777" w:rsidR="004625D5" w:rsidRDefault="004625D5" w:rsidP="00F213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E46B1">
          <w:rPr>
            <w:rStyle w:val="PageNumber"/>
            <w:noProof/>
          </w:rPr>
          <w:t>10</w:t>
        </w:r>
        <w:r>
          <w:rPr>
            <w:rStyle w:val="PageNumber"/>
          </w:rPr>
          <w:fldChar w:fldCharType="end"/>
        </w:r>
      </w:p>
    </w:sdtContent>
  </w:sdt>
  <w:p w14:paraId="6B12B1F9" w14:textId="320C8D41" w:rsidR="004625D5" w:rsidRDefault="00553F31" w:rsidP="00F21311">
    <w:pPr>
      <w:pStyle w:val="Footer"/>
      <w:ind w:right="360"/>
      <w:jc w:val="left"/>
    </w:pPr>
    <w:r>
      <w:t xml:space="preserve">Bullying: </w:t>
    </w:r>
    <w:r w:rsidR="004625D5">
      <w:t>Stand Up. Stand Strong.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D53D6" w14:textId="77777777" w:rsidR="004625D5" w:rsidRDefault="004625D5" w:rsidP="00551F58">
      <w:r>
        <w:separator/>
      </w:r>
    </w:p>
  </w:footnote>
  <w:footnote w:type="continuationSeparator" w:id="0">
    <w:p w14:paraId="6E38ED02" w14:textId="77777777" w:rsidR="004625D5" w:rsidRDefault="004625D5" w:rsidP="00551F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372"/>
    <w:multiLevelType w:val="hybridMultilevel"/>
    <w:tmpl w:val="5EC8A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056A4A"/>
    <w:multiLevelType w:val="hybridMultilevel"/>
    <w:tmpl w:val="08C27A24"/>
    <w:lvl w:ilvl="0" w:tplc="32BE0552">
      <w:start w:val="1"/>
      <w:numFmt w:val="bullet"/>
      <w:pStyle w:val="TableBullet1"/>
      <w:lvlText w:val="•"/>
      <w:lvlJc w:val="left"/>
      <w:pPr>
        <w:ind w:left="216" w:hanging="216"/>
      </w:pPr>
      <w:rPr>
        <w:rFonts w:asciiTheme="minorHAnsi" w:hAnsiTheme="minorHAnsi" w:cs="Times New Roman"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66024"/>
    <w:multiLevelType w:val="hybridMultilevel"/>
    <w:tmpl w:val="0208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F678B"/>
    <w:multiLevelType w:val="multilevel"/>
    <w:tmpl w:val="FC7CBE64"/>
    <w:lvl w:ilvl="0">
      <w:start w:val="1"/>
      <w:numFmt w:val="decimal"/>
      <w:lvlText w:val="%1."/>
      <w:lvlJc w:val="left"/>
      <w:pPr>
        <w:ind w:left="216" w:hanging="216"/>
      </w:pPr>
      <w:rPr>
        <w:rFonts w:asciiTheme="minorHAnsi" w:eastAsiaTheme="minorHAnsi" w:hAnsiTheme="minorHAnsi" w:cstheme="minorBidi"/>
        <w:b/>
        <w:i w:val="0"/>
        <w:sz w:val="24"/>
        <w:szCs w:val="24"/>
      </w:rPr>
    </w:lvl>
    <w:lvl w:ilvl="1">
      <w:start w:val="1"/>
      <w:numFmt w:val="bullet"/>
      <w:lvlText w:val=""/>
      <w:lvlJc w:val="left"/>
      <w:pPr>
        <w:ind w:left="360" w:hanging="216"/>
      </w:pPr>
      <w:rPr>
        <w:rFonts w:ascii="Symbol" w:hAnsi="Symbol" w:hint="default"/>
      </w:rPr>
    </w:lvl>
    <w:lvl w:ilvl="2">
      <w:start w:val="1"/>
      <w:numFmt w:val="bullet"/>
      <w:lvlText w:val="•"/>
      <w:lvlJc w:val="left"/>
      <w:pPr>
        <w:ind w:left="648" w:hanging="216"/>
      </w:pPr>
      <w:rPr>
        <w:rFonts w:ascii="Georgia" w:hAnsi="Georgia" w:hint="default"/>
      </w:rPr>
    </w:lvl>
    <w:lvl w:ilvl="3">
      <w:start w:val="1"/>
      <w:numFmt w:val="decimal"/>
      <w:lvlText w:val="%4."/>
      <w:lvlJc w:val="left"/>
      <w:pPr>
        <w:ind w:left="216" w:hanging="216"/>
      </w:pPr>
      <w:rPr>
        <w:rFonts w:asciiTheme="minorHAnsi" w:hAnsiTheme="minorHAnsi" w:hint="default"/>
        <w:b/>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16" w:hanging="216"/>
      </w:pPr>
      <w:rPr>
        <w:rFonts w:asciiTheme="minorHAnsi" w:hAnsiTheme="minorHAnsi" w:hint="default"/>
        <w:b/>
        <w:i w:val="0"/>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18B630A"/>
    <w:multiLevelType w:val="multilevel"/>
    <w:tmpl w:val="9D262C98"/>
    <w:lvl w:ilvl="0">
      <w:start w:val="1"/>
      <w:numFmt w:val="decimal"/>
      <w:lvlText w:val="%1."/>
      <w:lvlJc w:val="left"/>
      <w:pPr>
        <w:ind w:left="216" w:hanging="216"/>
      </w:pPr>
      <w:rPr>
        <w:rFonts w:asciiTheme="minorHAnsi" w:eastAsiaTheme="minorHAnsi" w:hAnsiTheme="minorHAnsi" w:cstheme="minorBidi"/>
        <w:b/>
        <w:i w:val="0"/>
        <w:sz w:val="20"/>
      </w:rPr>
    </w:lvl>
    <w:lvl w:ilvl="1">
      <w:start w:val="1"/>
      <w:numFmt w:val="bullet"/>
      <w:lvlText w:val=""/>
      <w:lvlJc w:val="left"/>
      <w:pPr>
        <w:ind w:left="360" w:hanging="216"/>
      </w:pPr>
      <w:rPr>
        <w:rFonts w:ascii="Symbol" w:hAnsi="Symbol" w:hint="default"/>
      </w:rPr>
    </w:lvl>
    <w:lvl w:ilvl="2">
      <w:start w:val="1"/>
      <w:numFmt w:val="bullet"/>
      <w:pStyle w:val="Bullet2"/>
      <w:lvlText w:val="•"/>
      <w:lvlJc w:val="left"/>
      <w:pPr>
        <w:ind w:left="864" w:hanging="288"/>
      </w:pPr>
      <w:rPr>
        <w:rFonts w:ascii="Times New Roman" w:hAnsi="Times New Roman" w:cs="Times New Roman" w:hint="default"/>
      </w:rPr>
    </w:lvl>
    <w:lvl w:ilvl="3">
      <w:start w:val="1"/>
      <w:numFmt w:val="decimal"/>
      <w:lvlText w:val="%4."/>
      <w:lvlJc w:val="left"/>
      <w:pPr>
        <w:ind w:left="216" w:hanging="216"/>
      </w:pPr>
      <w:rPr>
        <w:rFonts w:asciiTheme="minorHAnsi" w:hAnsiTheme="minorHAnsi" w:hint="default"/>
        <w:b/>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16" w:hanging="216"/>
      </w:pPr>
      <w:rPr>
        <w:rFonts w:asciiTheme="minorHAnsi" w:hAnsiTheme="minorHAnsi" w:hint="default"/>
        <w:b/>
        <w:i w:val="0"/>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0E66665"/>
    <w:multiLevelType w:val="hybridMultilevel"/>
    <w:tmpl w:val="0C4AB01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nsid w:val="47013C61"/>
    <w:multiLevelType w:val="multilevel"/>
    <w:tmpl w:val="FB0470FE"/>
    <w:lvl w:ilvl="0">
      <w:start w:val="1"/>
      <w:numFmt w:val="decimal"/>
      <w:lvlText w:val="%1."/>
      <w:lvlJc w:val="left"/>
      <w:pPr>
        <w:ind w:left="216" w:hanging="216"/>
      </w:pPr>
      <w:rPr>
        <w:rFonts w:asciiTheme="minorHAnsi" w:hAnsiTheme="minorHAnsi" w:hint="default"/>
        <w:b/>
        <w:i w:val="0"/>
        <w:sz w:val="24"/>
        <w:szCs w:val="24"/>
      </w:rPr>
    </w:lvl>
    <w:lvl w:ilvl="1">
      <w:start w:val="1"/>
      <w:numFmt w:val="bullet"/>
      <w:lvlText w:val=""/>
      <w:lvlJc w:val="left"/>
      <w:pPr>
        <w:ind w:left="216" w:hanging="216"/>
      </w:pPr>
      <w:rPr>
        <w:rFonts w:ascii="Symbol" w:hAnsi="Symbol" w:hint="default"/>
      </w:rPr>
    </w:lvl>
    <w:lvl w:ilvl="2">
      <w:start w:val="1"/>
      <w:numFmt w:val="bullet"/>
      <w:lvlText w:val="•"/>
      <w:lvlJc w:val="left"/>
      <w:pPr>
        <w:ind w:left="648" w:hanging="216"/>
      </w:pPr>
      <w:rPr>
        <w:rFonts w:ascii="Georgia" w:hAnsi="Georgia" w:hint="default"/>
      </w:rPr>
    </w:lvl>
    <w:lvl w:ilvl="3">
      <w:start w:val="1"/>
      <w:numFmt w:val="decimal"/>
      <w:lvlText w:val="%4."/>
      <w:lvlJc w:val="left"/>
      <w:pPr>
        <w:ind w:left="216" w:hanging="216"/>
      </w:pPr>
      <w:rPr>
        <w:rFonts w:asciiTheme="minorHAnsi" w:hAnsiTheme="minorHAnsi" w:hint="default"/>
        <w:b/>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16" w:hanging="216"/>
      </w:pPr>
      <w:rPr>
        <w:rFonts w:asciiTheme="minorHAnsi" w:hAnsiTheme="minorHAnsi" w:hint="default"/>
        <w:b/>
        <w:i w:val="0"/>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A561742"/>
    <w:multiLevelType w:val="hybridMultilevel"/>
    <w:tmpl w:val="74FA0104"/>
    <w:lvl w:ilvl="0" w:tplc="2A8ED652">
      <w:start w:val="1"/>
      <w:numFmt w:val="bullet"/>
      <w:pStyle w:val="Bullet1"/>
      <w:lvlText w:val=""/>
      <w:lvlJc w:val="left"/>
      <w:pPr>
        <w:ind w:left="576" w:hanging="288"/>
      </w:pPr>
      <w:rPr>
        <w:rFonts w:ascii="Symbol" w:hAnsi="Symbol" w:hint="default"/>
      </w:rPr>
    </w:lvl>
    <w:lvl w:ilvl="1" w:tplc="3736A0A0">
      <w:numFmt w:val="bullet"/>
      <w:lvlText w:val="•"/>
      <w:lvlJc w:val="left"/>
      <w:pPr>
        <w:ind w:left="1440" w:hanging="360"/>
      </w:pPr>
      <w:rPr>
        <w:rFonts w:ascii="Calibri" w:eastAsiaTheme="minorHAnsi" w:hAnsi="Calibri" w:cs="Calibri"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02695"/>
    <w:multiLevelType w:val="multilevel"/>
    <w:tmpl w:val="AFB08518"/>
    <w:lvl w:ilvl="0">
      <w:start w:val="1"/>
      <w:numFmt w:val="decimal"/>
      <w:lvlText w:val="%1."/>
      <w:lvlJc w:val="left"/>
      <w:pPr>
        <w:ind w:left="216" w:hanging="216"/>
      </w:pPr>
      <w:rPr>
        <w:rFonts w:asciiTheme="minorHAnsi" w:eastAsiaTheme="minorHAnsi" w:hAnsiTheme="minorHAnsi" w:cstheme="minorBidi"/>
        <w:b/>
        <w:i w:val="0"/>
        <w:sz w:val="24"/>
        <w:szCs w:val="24"/>
      </w:rPr>
    </w:lvl>
    <w:lvl w:ilvl="1">
      <w:start w:val="1"/>
      <w:numFmt w:val="bullet"/>
      <w:pStyle w:val="ABllt1"/>
      <w:lvlText w:val=""/>
      <w:lvlJc w:val="left"/>
      <w:pPr>
        <w:ind w:left="360" w:hanging="216"/>
      </w:pPr>
      <w:rPr>
        <w:rFonts w:ascii="Symbol" w:hAnsi="Symbol" w:hint="default"/>
      </w:rPr>
    </w:lvl>
    <w:lvl w:ilvl="2">
      <w:start w:val="1"/>
      <w:numFmt w:val="bullet"/>
      <w:pStyle w:val="ABllt2"/>
      <w:lvlText w:val="•"/>
      <w:lvlJc w:val="left"/>
      <w:pPr>
        <w:ind w:left="648" w:hanging="216"/>
      </w:pPr>
      <w:rPr>
        <w:rFonts w:ascii="Georgia" w:hAnsi="Georgia" w:hint="default"/>
      </w:rPr>
    </w:lvl>
    <w:lvl w:ilvl="3">
      <w:start w:val="1"/>
      <w:numFmt w:val="decimal"/>
      <w:lvlText w:val="%4."/>
      <w:lvlJc w:val="left"/>
      <w:pPr>
        <w:ind w:left="216" w:hanging="216"/>
      </w:pPr>
      <w:rPr>
        <w:rFonts w:asciiTheme="minorHAnsi" w:hAnsiTheme="minorHAnsi" w:hint="default"/>
        <w:b/>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16" w:hanging="216"/>
      </w:pPr>
      <w:rPr>
        <w:rFonts w:asciiTheme="minorHAnsi" w:hAnsiTheme="minorHAnsi" w:hint="default"/>
        <w:b/>
        <w:i w:val="0"/>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653749D"/>
    <w:multiLevelType w:val="hybridMultilevel"/>
    <w:tmpl w:val="8D543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23317F"/>
    <w:multiLevelType w:val="multilevel"/>
    <w:tmpl w:val="0409001D"/>
    <w:styleLink w:val="NTCBullet"/>
    <w:lvl w:ilvl="0">
      <w:start w:val="1"/>
      <w:numFmt w:val="bullet"/>
      <w:lvlText w:val=""/>
      <w:lvlJc w:val="left"/>
      <w:pPr>
        <w:ind w:left="360" w:hanging="360"/>
      </w:pPr>
      <w:rPr>
        <w:rFonts w:ascii="Symbol" w:hAnsi="Symbol" w:hint="default"/>
        <w:color w:val="413C5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1E5231A"/>
    <w:multiLevelType w:val="multilevel"/>
    <w:tmpl w:val="26E6AB9A"/>
    <w:lvl w:ilvl="0">
      <w:start w:val="1"/>
      <w:numFmt w:val="decimal"/>
      <w:lvlText w:val="%1."/>
      <w:lvlJc w:val="left"/>
      <w:pPr>
        <w:ind w:left="216" w:hanging="216"/>
      </w:pPr>
      <w:rPr>
        <w:rFonts w:asciiTheme="minorHAnsi" w:eastAsiaTheme="minorHAnsi" w:hAnsiTheme="minorHAnsi" w:cstheme="minorBidi"/>
        <w:b/>
        <w:i w:val="0"/>
        <w:sz w:val="20"/>
      </w:rPr>
    </w:lvl>
    <w:lvl w:ilvl="1">
      <w:start w:val="1"/>
      <w:numFmt w:val="bullet"/>
      <w:lvlText w:val=""/>
      <w:lvlJc w:val="left"/>
      <w:pPr>
        <w:ind w:left="360" w:hanging="216"/>
      </w:pPr>
      <w:rPr>
        <w:rFonts w:ascii="Symbol" w:hAnsi="Symbol" w:hint="default"/>
      </w:rPr>
    </w:lvl>
    <w:lvl w:ilvl="2">
      <w:start w:val="1"/>
      <w:numFmt w:val="bullet"/>
      <w:lvlText w:val="•"/>
      <w:lvlJc w:val="left"/>
      <w:pPr>
        <w:ind w:left="648" w:hanging="216"/>
      </w:pPr>
      <w:rPr>
        <w:rFonts w:ascii="Georgia" w:hAnsi="Georgia" w:hint="default"/>
      </w:rPr>
    </w:lvl>
    <w:lvl w:ilvl="3">
      <w:start w:val="1"/>
      <w:numFmt w:val="decimal"/>
      <w:lvlText w:val="%4."/>
      <w:lvlJc w:val="left"/>
      <w:pPr>
        <w:ind w:left="216" w:hanging="216"/>
      </w:pPr>
      <w:rPr>
        <w:rFonts w:asciiTheme="minorHAnsi" w:hAnsiTheme="minorHAnsi" w:hint="default"/>
        <w:b/>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16" w:hanging="216"/>
      </w:pPr>
      <w:rPr>
        <w:rFonts w:asciiTheme="minorHAnsi" w:hAnsiTheme="minorHAnsi" w:hint="default"/>
        <w:b/>
        <w:i w:val="0"/>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5B0294B"/>
    <w:multiLevelType w:val="hybridMultilevel"/>
    <w:tmpl w:val="AD285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3"/>
  </w:num>
  <w:num w:numId="6">
    <w:abstractNumId w:val="11"/>
  </w:num>
  <w:num w:numId="7">
    <w:abstractNumId w:val="7"/>
  </w:num>
  <w:num w:numId="8">
    <w:abstractNumId w:val="4"/>
  </w:num>
  <w:num w:numId="9">
    <w:abstractNumId w:val="9"/>
  </w:num>
  <w:num w:numId="10">
    <w:abstractNumId w:val="0"/>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61"/>
    <w:rsid w:val="00026A61"/>
    <w:rsid w:val="00285C30"/>
    <w:rsid w:val="00325B17"/>
    <w:rsid w:val="003466DC"/>
    <w:rsid w:val="003E1672"/>
    <w:rsid w:val="004114FE"/>
    <w:rsid w:val="00437280"/>
    <w:rsid w:val="004625D5"/>
    <w:rsid w:val="004A4421"/>
    <w:rsid w:val="00551F58"/>
    <w:rsid w:val="00553F31"/>
    <w:rsid w:val="00634B24"/>
    <w:rsid w:val="006E551B"/>
    <w:rsid w:val="007941CE"/>
    <w:rsid w:val="00844F51"/>
    <w:rsid w:val="008B6EAE"/>
    <w:rsid w:val="009A2FAC"/>
    <w:rsid w:val="009E46B1"/>
    <w:rsid w:val="00A10005"/>
    <w:rsid w:val="00AB093D"/>
    <w:rsid w:val="00B066D1"/>
    <w:rsid w:val="00B37ECC"/>
    <w:rsid w:val="00BA57D5"/>
    <w:rsid w:val="00BF7E41"/>
    <w:rsid w:val="00C22096"/>
    <w:rsid w:val="00C31539"/>
    <w:rsid w:val="00C34128"/>
    <w:rsid w:val="00C86AE0"/>
    <w:rsid w:val="00CD1B81"/>
    <w:rsid w:val="00CD4275"/>
    <w:rsid w:val="00CF62BA"/>
    <w:rsid w:val="00DB68BE"/>
    <w:rsid w:val="00DF1C31"/>
    <w:rsid w:val="00E15673"/>
    <w:rsid w:val="00E6543F"/>
    <w:rsid w:val="00ED07D2"/>
    <w:rsid w:val="00F21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61"/>
    <w:pPr>
      <w:spacing w:before="0"/>
    </w:pPr>
    <w:rPr>
      <w:sz w:val="24"/>
      <w:szCs w:val="24"/>
    </w:rPr>
  </w:style>
  <w:style w:type="paragraph" w:styleId="Heading1">
    <w:name w:val="heading 1"/>
    <w:basedOn w:val="Normal"/>
    <w:next w:val="Normal"/>
    <w:link w:val="Heading1Char"/>
    <w:uiPriority w:val="9"/>
    <w:qFormat/>
    <w:rsid w:val="00CD42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4275"/>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4275"/>
    <w:pPr>
      <w:keepNext/>
      <w:keepLines/>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CNormal">
    <w:name w:val="NTC Normal"/>
    <w:basedOn w:val="Normal"/>
    <w:qFormat/>
    <w:rsid w:val="00C31539"/>
    <w:rPr>
      <w:rFonts w:ascii="Franklin Gothic Book" w:hAnsi="Franklin Gothic Book" w:cs="Tahoma"/>
      <w:color w:val="413C58"/>
      <w:kern w:val="52"/>
    </w:rPr>
  </w:style>
  <w:style w:type="paragraph" w:customStyle="1" w:styleId="NTCHeading1">
    <w:name w:val="NTC Heading 1"/>
    <w:basedOn w:val="Heading1"/>
    <w:next w:val="NTCNormal"/>
    <w:link w:val="NTCHeading1Char"/>
    <w:qFormat/>
    <w:rsid w:val="00CD4275"/>
    <w:rPr>
      <w:rFonts w:ascii="Franklin Gothic Book" w:hAnsi="Franklin Gothic Book"/>
      <w:color w:val="D13BAB"/>
      <w:sz w:val="36"/>
    </w:rPr>
  </w:style>
  <w:style w:type="character" w:customStyle="1" w:styleId="NTCHeading1Char">
    <w:name w:val="NTC Heading 1 Char"/>
    <w:basedOn w:val="Heading1Char"/>
    <w:link w:val="NTCHeading1"/>
    <w:rsid w:val="00CD4275"/>
    <w:rPr>
      <w:rFonts w:ascii="Franklin Gothic Book" w:eastAsiaTheme="majorEastAsia" w:hAnsi="Franklin Gothic Book" w:cstheme="majorBidi"/>
      <w:color w:val="D13BAB"/>
      <w:sz w:val="36"/>
      <w:szCs w:val="32"/>
    </w:rPr>
  </w:style>
  <w:style w:type="character" w:customStyle="1" w:styleId="Heading1Char">
    <w:name w:val="Heading 1 Char"/>
    <w:basedOn w:val="DefaultParagraphFont"/>
    <w:link w:val="Heading1"/>
    <w:uiPriority w:val="9"/>
    <w:rsid w:val="00CD4275"/>
    <w:rPr>
      <w:rFonts w:asciiTheme="majorHAnsi" w:eastAsiaTheme="majorEastAsia" w:hAnsiTheme="majorHAnsi" w:cstheme="majorBidi"/>
      <w:color w:val="2F5496" w:themeColor="accent1" w:themeShade="BF"/>
      <w:sz w:val="32"/>
      <w:szCs w:val="32"/>
    </w:rPr>
  </w:style>
  <w:style w:type="paragraph" w:customStyle="1" w:styleId="NTCTitle">
    <w:name w:val="NTC Title"/>
    <w:basedOn w:val="Title"/>
    <w:next w:val="NTCNormal"/>
    <w:link w:val="NTCTitleChar"/>
    <w:qFormat/>
    <w:rsid w:val="00CD4275"/>
    <w:rPr>
      <w:rFonts w:ascii="Barden" w:hAnsi="Barden"/>
      <w:color w:val="4068B1"/>
      <w:spacing w:val="10"/>
      <w:kern w:val="52"/>
    </w:rPr>
  </w:style>
  <w:style w:type="character" w:customStyle="1" w:styleId="NTCTitleChar">
    <w:name w:val="NTC Title Char"/>
    <w:basedOn w:val="TitleChar"/>
    <w:link w:val="NTCTitle"/>
    <w:rsid w:val="00CD4275"/>
    <w:rPr>
      <w:rFonts w:ascii="Barden" w:eastAsiaTheme="majorEastAsia" w:hAnsi="Barden" w:cstheme="majorBidi"/>
      <w:color w:val="4068B1"/>
      <w:spacing w:val="10"/>
      <w:kern w:val="52"/>
      <w:sz w:val="56"/>
      <w:szCs w:val="56"/>
    </w:rPr>
  </w:style>
  <w:style w:type="paragraph" w:styleId="Title">
    <w:name w:val="Title"/>
    <w:basedOn w:val="Normal"/>
    <w:next w:val="Normal"/>
    <w:link w:val="TitleChar"/>
    <w:uiPriority w:val="10"/>
    <w:qFormat/>
    <w:rsid w:val="00CD42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275"/>
    <w:rPr>
      <w:rFonts w:asciiTheme="majorHAnsi" w:eastAsiaTheme="majorEastAsia" w:hAnsiTheme="majorHAnsi" w:cstheme="majorBidi"/>
      <w:spacing w:val="-10"/>
      <w:kern w:val="28"/>
      <w:sz w:val="56"/>
      <w:szCs w:val="56"/>
    </w:rPr>
  </w:style>
  <w:style w:type="numbering" w:customStyle="1" w:styleId="NTCBullet">
    <w:name w:val="NTC Bullet"/>
    <w:basedOn w:val="NoList"/>
    <w:uiPriority w:val="99"/>
    <w:rsid w:val="00CD4275"/>
    <w:pPr>
      <w:numPr>
        <w:numId w:val="1"/>
      </w:numPr>
    </w:pPr>
  </w:style>
  <w:style w:type="paragraph" w:customStyle="1" w:styleId="NTHeading2">
    <w:name w:val="NT Heading 2"/>
    <w:basedOn w:val="Heading2"/>
    <w:next w:val="NTCNormal"/>
    <w:link w:val="NTHeading2Char"/>
    <w:autoRedefine/>
    <w:qFormat/>
    <w:rsid w:val="006E551B"/>
    <w:rPr>
      <w:rFonts w:ascii="Franklin Gothic Book" w:hAnsi="Franklin Gothic Book"/>
      <w:color w:val="55B5C3"/>
    </w:rPr>
  </w:style>
  <w:style w:type="character" w:customStyle="1" w:styleId="NTHeading2Char">
    <w:name w:val="NT Heading 2 Char"/>
    <w:basedOn w:val="Heading2Char"/>
    <w:link w:val="NTHeading2"/>
    <w:rsid w:val="006E551B"/>
    <w:rPr>
      <w:rFonts w:ascii="Franklin Gothic Book" w:eastAsiaTheme="majorEastAsia" w:hAnsi="Franklin Gothic Book" w:cstheme="majorBidi"/>
      <w:color w:val="55B5C3"/>
      <w:sz w:val="26"/>
      <w:szCs w:val="26"/>
    </w:rPr>
  </w:style>
  <w:style w:type="character" w:customStyle="1" w:styleId="Heading2Char">
    <w:name w:val="Heading 2 Char"/>
    <w:basedOn w:val="DefaultParagraphFont"/>
    <w:link w:val="Heading2"/>
    <w:uiPriority w:val="9"/>
    <w:rsid w:val="00CD4275"/>
    <w:rPr>
      <w:rFonts w:asciiTheme="majorHAnsi" w:eastAsiaTheme="majorEastAsia" w:hAnsiTheme="majorHAnsi" w:cstheme="majorBidi"/>
      <w:color w:val="2F5496" w:themeColor="accent1" w:themeShade="BF"/>
      <w:sz w:val="26"/>
      <w:szCs w:val="26"/>
    </w:rPr>
  </w:style>
  <w:style w:type="paragraph" w:customStyle="1" w:styleId="NTCHeading3">
    <w:name w:val="NTC Heading 3"/>
    <w:basedOn w:val="Heading3"/>
    <w:next w:val="NTCNormal"/>
    <w:link w:val="NTCHeading3Char"/>
    <w:qFormat/>
    <w:rsid w:val="00CD4275"/>
    <w:rPr>
      <w:color w:val="70AD47" w:themeColor="accent6"/>
      <w:sz w:val="28"/>
    </w:rPr>
  </w:style>
  <w:style w:type="character" w:customStyle="1" w:styleId="NTCHeading3Char">
    <w:name w:val="NTC Heading 3 Char"/>
    <w:basedOn w:val="Heading3Char"/>
    <w:link w:val="NTCHeading3"/>
    <w:rsid w:val="00CD4275"/>
    <w:rPr>
      <w:rFonts w:asciiTheme="majorHAnsi" w:eastAsiaTheme="majorEastAsia" w:hAnsiTheme="majorHAnsi" w:cstheme="majorBidi"/>
      <w:color w:val="70AD47" w:themeColor="accent6"/>
      <w:sz w:val="28"/>
      <w:szCs w:val="24"/>
    </w:rPr>
  </w:style>
  <w:style w:type="character" w:customStyle="1" w:styleId="Heading3Char">
    <w:name w:val="Heading 3 Char"/>
    <w:basedOn w:val="DefaultParagraphFont"/>
    <w:link w:val="Heading3"/>
    <w:uiPriority w:val="9"/>
    <w:rsid w:val="00CD427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026A61"/>
    <w:pPr>
      <w:spacing w:before="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A61"/>
    <w:pPr>
      <w:ind w:left="720"/>
      <w:contextualSpacing/>
    </w:pPr>
  </w:style>
  <w:style w:type="character" w:styleId="Hyperlink">
    <w:name w:val="Hyperlink"/>
    <w:basedOn w:val="DefaultParagraphFont"/>
    <w:uiPriority w:val="99"/>
    <w:unhideWhenUsed/>
    <w:rsid w:val="00026A61"/>
    <w:rPr>
      <w:color w:val="0563C1" w:themeColor="hyperlink"/>
      <w:u w:val="single"/>
    </w:rPr>
  </w:style>
  <w:style w:type="paragraph" w:styleId="Footer">
    <w:name w:val="footer"/>
    <w:basedOn w:val="Normal"/>
    <w:link w:val="FooterChar"/>
    <w:uiPriority w:val="99"/>
    <w:unhideWhenUsed/>
    <w:rsid w:val="00026A61"/>
    <w:pPr>
      <w:tabs>
        <w:tab w:val="center" w:pos="4680"/>
        <w:tab w:val="right" w:pos="9360"/>
      </w:tabs>
      <w:jc w:val="right"/>
    </w:pPr>
    <w:rPr>
      <w:i/>
      <w:color w:val="8496B0" w:themeColor="text2" w:themeTint="99"/>
    </w:rPr>
  </w:style>
  <w:style w:type="character" w:customStyle="1" w:styleId="FooterChar">
    <w:name w:val="Footer Char"/>
    <w:basedOn w:val="DefaultParagraphFont"/>
    <w:link w:val="Footer"/>
    <w:uiPriority w:val="99"/>
    <w:rsid w:val="00026A61"/>
    <w:rPr>
      <w:i/>
      <w:color w:val="8496B0" w:themeColor="text2" w:themeTint="99"/>
      <w:sz w:val="24"/>
      <w:szCs w:val="24"/>
    </w:rPr>
  </w:style>
  <w:style w:type="character" w:styleId="PageNumber">
    <w:name w:val="page number"/>
    <w:basedOn w:val="DefaultParagraphFont"/>
    <w:uiPriority w:val="99"/>
    <w:semiHidden/>
    <w:unhideWhenUsed/>
    <w:rsid w:val="00026A61"/>
  </w:style>
  <w:style w:type="paragraph" w:customStyle="1" w:styleId="ABllt1">
    <w:name w:val="A Bllt 1"/>
    <w:basedOn w:val="ListParagraph"/>
    <w:qFormat/>
    <w:rsid w:val="00026A61"/>
    <w:pPr>
      <w:numPr>
        <w:ilvl w:val="1"/>
        <w:numId w:val="3"/>
      </w:numPr>
    </w:pPr>
    <w:rPr>
      <w:color w:val="03788C"/>
    </w:rPr>
  </w:style>
  <w:style w:type="paragraph" w:customStyle="1" w:styleId="ABllt2">
    <w:name w:val="A Bllt 2"/>
    <w:basedOn w:val="ABllt1"/>
    <w:qFormat/>
    <w:rsid w:val="00026A61"/>
    <w:pPr>
      <w:numPr>
        <w:ilvl w:val="2"/>
      </w:numPr>
    </w:pPr>
  </w:style>
  <w:style w:type="paragraph" w:customStyle="1" w:styleId="TableBullet1">
    <w:name w:val="Table: Bullet 1"/>
    <w:basedOn w:val="ListParagraph"/>
    <w:qFormat/>
    <w:rsid w:val="00026A61"/>
    <w:pPr>
      <w:numPr>
        <w:numId w:val="4"/>
      </w:numPr>
    </w:pPr>
    <w:rPr>
      <w:rFonts w:ascii="Calibri" w:hAnsi="Calibri" w:cs="Calibri"/>
      <w:sz w:val="20"/>
    </w:rPr>
  </w:style>
  <w:style w:type="paragraph" w:customStyle="1" w:styleId="Bullet1">
    <w:name w:val="Bullet 1"/>
    <w:basedOn w:val="Normal"/>
    <w:qFormat/>
    <w:rsid w:val="00026A61"/>
    <w:pPr>
      <w:numPr>
        <w:numId w:val="7"/>
      </w:numPr>
    </w:pPr>
    <w:rPr>
      <w:rFonts w:ascii="Calibri" w:hAnsi="Calibri" w:cs="Calibri"/>
    </w:rPr>
  </w:style>
  <w:style w:type="paragraph" w:customStyle="1" w:styleId="Bullet2">
    <w:name w:val="Bullet 2"/>
    <w:basedOn w:val="ListParagraph"/>
    <w:qFormat/>
    <w:rsid w:val="00026A61"/>
    <w:pPr>
      <w:numPr>
        <w:ilvl w:val="2"/>
        <w:numId w:val="8"/>
      </w:numPr>
    </w:pPr>
    <w:rPr>
      <w:rFonts w:ascii="Calibri" w:hAnsi="Calibri" w:cs="Calibri"/>
      <w:bCs/>
    </w:rPr>
  </w:style>
  <w:style w:type="table" w:customStyle="1" w:styleId="GridTable4-Accent38">
    <w:name w:val="Grid Table 4 - Accent 38"/>
    <w:basedOn w:val="TableNormal"/>
    <w:next w:val="GridTable4Accent3"/>
    <w:uiPriority w:val="49"/>
    <w:rsid w:val="00026A61"/>
    <w:pPr>
      <w:spacing w:before="0"/>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
    <w:name w:val="Grid Table 4 Accent 3"/>
    <w:basedOn w:val="TableNormal"/>
    <w:uiPriority w:val="49"/>
    <w:rsid w:val="00026A61"/>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551F58"/>
    <w:pPr>
      <w:tabs>
        <w:tab w:val="center" w:pos="4680"/>
        <w:tab w:val="right" w:pos="9360"/>
      </w:tabs>
    </w:pPr>
  </w:style>
  <w:style w:type="character" w:customStyle="1" w:styleId="HeaderChar">
    <w:name w:val="Header Char"/>
    <w:basedOn w:val="DefaultParagraphFont"/>
    <w:link w:val="Header"/>
    <w:uiPriority w:val="99"/>
    <w:rsid w:val="00551F58"/>
    <w:rPr>
      <w:sz w:val="24"/>
      <w:szCs w:val="24"/>
    </w:rPr>
  </w:style>
  <w:style w:type="paragraph" w:styleId="BalloonText">
    <w:name w:val="Balloon Text"/>
    <w:basedOn w:val="Normal"/>
    <w:link w:val="BalloonTextChar"/>
    <w:uiPriority w:val="99"/>
    <w:semiHidden/>
    <w:unhideWhenUsed/>
    <w:rsid w:val="00411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4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61"/>
    <w:pPr>
      <w:spacing w:before="0"/>
    </w:pPr>
    <w:rPr>
      <w:sz w:val="24"/>
      <w:szCs w:val="24"/>
    </w:rPr>
  </w:style>
  <w:style w:type="paragraph" w:styleId="Heading1">
    <w:name w:val="heading 1"/>
    <w:basedOn w:val="Normal"/>
    <w:next w:val="Normal"/>
    <w:link w:val="Heading1Char"/>
    <w:uiPriority w:val="9"/>
    <w:qFormat/>
    <w:rsid w:val="00CD42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4275"/>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4275"/>
    <w:pPr>
      <w:keepNext/>
      <w:keepLines/>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CNormal">
    <w:name w:val="NTC Normal"/>
    <w:basedOn w:val="Normal"/>
    <w:qFormat/>
    <w:rsid w:val="00C31539"/>
    <w:rPr>
      <w:rFonts w:ascii="Franklin Gothic Book" w:hAnsi="Franklin Gothic Book" w:cs="Tahoma"/>
      <w:color w:val="413C58"/>
      <w:kern w:val="52"/>
    </w:rPr>
  </w:style>
  <w:style w:type="paragraph" w:customStyle="1" w:styleId="NTCHeading1">
    <w:name w:val="NTC Heading 1"/>
    <w:basedOn w:val="Heading1"/>
    <w:next w:val="NTCNormal"/>
    <w:link w:val="NTCHeading1Char"/>
    <w:qFormat/>
    <w:rsid w:val="00CD4275"/>
    <w:rPr>
      <w:rFonts w:ascii="Franklin Gothic Book" w:hAnsi="Franklin Gothic Book"/>
      <w:color w:val="D13BAB"/>
      <w:sz w:val="36"/>
    </w:rPr>
  </w:style>
  <w:style w:type="character" w:customStyle="1" w:styleId="NTCHeading1Char">
    <w:name w:val="NTC Heading 1 Char"/>
    <w:basedOn w:val="Heading1Char"/>
    <w:link w:val="NTCHeading1"/>
    <w:rsid w:val="00CD4275"/>
    <w:rPr>
      <w:rFonts w:ascii="Franklin Gothic Book" w:eastAsiaTheme="majorEastAsia" w:hAnsi="Franklin Gothic Book" w:cstheme="majorBidi"/>
      <w:color w:val="D13BAB"/>
      <w:sz w:val="36"/>
      <w:szCs w:val="32"/>
    </w:rPr>
  </w:style>
  <w:style w:type="character" w:customStyle="1" w:styleId="Heading1Char">
    <w:name w:val="Heading 1 Char"/>
    <w:basedOn w:val="DefaultParagraphFont"/>
    <w:link w:val="Heading1"/>
    <w:uiPriority w:val="9"/>
    <w:rsid w:val="00CD4275"/>
    <w:rPr>
      <w:rFonts w:asciiTheme="majorHAnsi" w:eastAsiaTheme="majorEastAsia" w:hAnsiTheme="majorHAnsi" w:cstheme="majorBidi"/>
      <w:color w:val="2F5496" w:themeColor="accent1" w:themeShade="BF"/>
      <w:sz w:val="32"/>
      <w:szCs w:val="32"/>
    </w:rPr>
  </w:style>
  <w:style w:type="paragraph" w:customStyle="1" w:styleId="NTCTitle">
    <w:name w:val="NTC Title"/>
    <w:basedOn w:val="Title"/>
    <w:next w:val="NTCNormal"/>
    <w:link w:val="NTCTitleChar"/>
    <w:qFormat/>
    <w:rsid w:val="00CD4275"/>
    <w:rPr>
      <w:rFonts w:ascii="Barden" w:hAnsi="Barden"/>
      <w:color w:val="4068B1"/>
      <w:spacing w:val="10"/>
      <w:kern w:val="52"/>
    </w:rPr>
  </w:style>
  <w:style w:type="character" w:customStyle="1" w:styleId="NTCTitleChar">
    <w:name w:val="NTC Title Char"/>
    <w:basedOn w:val="TitleChar"/>
    <w:link w:val="NTCTitle"/>
    <w:rsid w:val="00CD4275"/>
    <w:rPr>
      <w:rFonts w:ascii="Barden" w:eastAsiaTheme="majorEastAsia" w:hAnsi="Barden" w:cstheme="majorBidi"/>
      <w:color w:val="4068B1"/>
      <w:spacing w:val="10"/>
      <w:kern w:val="52"/>
      <w:sz w:val="56"/>
      <w:szCs w:val="56"/>
    </w:rPr>
  </w:style>
  <w:style w:type="paragraph" w:styleId="Title">
    <w:name w:val="Title"/>
    <w:basedOn w:val="Normal"/>
    <w:next w:val="Normal"/>
    <w:link w:val="TitleChar"/>
    <w:uiPriority w:val="10"/>
    <w:qFormat/>
    <w:rsid w:val="00CD42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275"/>
    <w:rPr>
      <w:rFonts w:asciiTheme="majorHAnsi" w:eastAsiaTheme="majorEastAsia" w:hAnsiTheme="majorHAnsi" w:cstheme="majorBidi"/>
      <w:spacing w:val="-10"/>
      <w:kern w:val="28"/>
      <w:sz w:val="56"/>
      <w:szCs w:val="56"/>
    </w:rPr>
  </w:style>
  <w:style w:type="numbering" w:customStyle="1" w:styleId="NTCBullet">
    <w:name w:val="NTC Bullet"/>
    <w:basedOn w:val="NoList"/>
    <w:uiPriority w:val="99"/>
    <w:rsid w:val="00CD4275"/>
    <w:pPr>
      <w:numPr>
        <w:numId w:val="1"/>
      </w:numPr>
    </w:pPr>
  </w:style>
  <w:style w:type="paragraph" w:customStyle="1" w:styleId="NTHeading2">
    <w:name w:val="NT Heading 2"/>
    <w:basedOn w:val="Heading2"/>
    <w:next w:val="NTCNormal"/>
    <w:link w:val="NTHeading2Char"/>
    <w:autoRedefine/>
    <w:qFormat/>
    <w:rsid w:val="006E551B"/>
    <w:rPr>
      <w:rFonts w:ascii="Franklin Gothic Book" w:hAnsi="Franklin Gothic Book"/>
      <w:color w:val="55B5C3"/>
    </w:rPr>
  </w:style>
  <w:style w:type="character" w:customStyle="1" w:styleId="NTHeading2Char">
    <w:name w:val="NT Heading 2 Char"/>
    <w:basedOn w:val="Heading2Char"/>
    <w:link w:val="NTHeading2"/>
    <w:rsid w:val="006E551B"/>
    <w:rPr>
      <w:rFonts w:ascii="Franklin Gothic Book" w:eastAsiaTheme="majorEastAsia" w:hAnsi="Franklin Gothic Book" w:cstheme="majorBidi"/>
      <w:color w:val="55B5C3"/>
      <w:sz w:val="26"/>
      <w:szCs w:val="26"/>
    </w:rPr>
  </w:style>
  <w:style w:type="character" w:customStyle="1" w:styleId="Heading2Char">
    <w:name w:val="Heading 2 Char"/>
    <w:basedOn w:val="DefaultParagraphFont"/>
    <w:link w:val="Heading2"/>
    <w:uiPriority w:val="9"/>
    <w:rsid w:val="00CD4275"/>
    <w:rPr>
      <w:rFonts w:asciiTheme="majorHAnsi" w:eastAsiaTheme="majorEastAsia" w:hAnsiTheme="majorHAnsi" w:cstheme="majorBidi"/>
      <w:color w:val="2F5496" w:themeColor="accent1" w:themeShade="BF"/>
      <w:sz w:val="26"/>
      <w:szCs w:val="26"/>
    </w:rPr>
  </w:style>
  <w:style w:type="paragraph" w:customStyle="1" w:styleId="NTCHeading3">
    <w:name w:val="NTC Heading 3"/>
    <w:basedOn w:val="Heading3"/>
    <w:next w:val="NTCNormal"/>
    <w:link w:val="NTCHeading3Char"/>
    <w:qFormat/>
    <w:rsid w:val="00CD4275"/>
    <w:rPr>
      <w:color w:val="70AD47" w:themeColor="accent6"/>
      <w:sz w:val="28"/>
    </w:rPr>
  </w:style>
  <w:style w:type="character" w:customStyle="1" w:styleId="NTCHeading3Char">
    <w:name w:val="NTC Heading 3 Char"/>
    <w:basedOn w:val="Heading3Char"/>
    <w:link w:val="NTCHeading3"/>
    <w:rsid w:val="00CD4275"/>
    <w:rPr>
      <w:rFonts w:asciiTheme="majorHAnsi" w:eastAsiaTheme="majorEastAsia" w:hAnsiTheme="majorHAnsi" w:cstheme="majorBidi"/>
      <w:color w:val="70AD47" w:themeColor="accent6"/>
      <w:sz w:val="28"/>
      <w:szCs w:val="24"/>
    </w:rPr>
  </w:style>
  <w:style w:type="character" w:customStyle="1" w:styleId="Heading3Char">
    <w:name w:val="Heading 3 Char"/>
    <w:basedOn w:val="DefaultParagraphFont"/>
    <w:link w:val="Heading3"/>
    <w:uiPriority w:val="9"/>
    <w:rsid w:val="00CD427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026A61"/>
    <w:pPr>
      <w:spacing w:before="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A61"/>
    <w:pPr>
      <w:ind w:left="720"/>
      <w:contextualSpacing/>
    </w:pPr>
  </w:style>
  <w:style w:type="character" w:styleId="Hyperlink">
    <w:name w:val="Hyperlink"/>
    <w:basedOn w:val="DefaultParagraphFont"/>
    <w:uiPriority w:val="99"/>
    <w:unhideWhenUsed/>
    <w:rsid w:val="00026A61"/>
    <w:rPr>
      <w:color w:val="0563C1" w:themeColor="hyperlink"/>
      <w:u w:val="single"/>
    </w:rPr>
  </w:style>
  <w:style w:type="paragraph" w:styleId="Footer">
    <w:name w:val="footer"/>
    <w:basedOn w:val="Normal"/>
    <w:link w:val="FooterChar"/>
    <w:uiPriority w:val="99"/>
    <w:unhideWhenUsed/>
    <w:rsid w:val="00026A61"/>
    <w:pPr>
      <w:tabs>
        <w:tab w:val="center" w:pos="4680"/>
        <w:tab w:val="right" w:pos="9360"/>
      </w:tabs>
      <w:jc w:val="right"/>
    </w:pPr>
    <w:rPr>
      <w:i/>
      <w:color w:val="8496B0" w:themeColor="text2" w:themeTint="99"/>
    </w:rPr>
  </w:style>
  <w:style w:type="character" w:customStyle="1" w:styleId="FooterChar">
    <w:name w:val="Footer Char"/>
    <w:basedOn w:val="DefaultParagraphFont"/>
    <w:link w:val="Footer"/>
    <w:uiPriority w:val="99"/>
    <w:rsid w:val="00026A61"/>
    <w:rPr>
      <w:i/>
      <w:color w:val="8496B0" w:themeColor="text2" w:themeTint="99"/>
      <w:sz w:val="24"/>
      <w:szCs w:val="24"/>
    </w:rPr>
  </w:style>
  <w:style w:type="character" w:styleId="PageNumber">
    <w:name w:val="page number"/>
    <w:basedOn w:val="DefaultParagraphFont"/>
    <w:uiPriority w:val="99"/>
    <w:semiHidden/>
    <w:unhideWhenUsed/>
    <w:rsid w:val="00026A61"/>
  </w:style>
  <w:style w:type="paragraph" w:customStyle="1" w:styleId="ABllt1">
    <w:name w:val="A Bllt 1"/>
    <w:basedOn w:val="ListParagraph"/>
    <w:qFormat/>
    <w:rsid w:val="00026A61"/>
    <w:pPr>
      <w:numPr>
        <w:ilvl w:val="1"/>
        <w:numId w:val="3"/>
      </w:numPr>
    </w:pPr>
    <w:rPr>
      <w:color w:val="03788C"/>
    </w:rPr>
  </w:style>
  <w:style w:type="paragraph" w:customStyle="1" w:styleId="ABllt2">
    <w:name w:val="A Bllt 2"/>
    <w:basedOn w:val="ABllt1"/>
    <w:qFormat/>
    <w:rsid w:val="00026A61"/>
    <w:pPr>
      <w:numPr>
        <w:ilvl w:val="2"/>
      </w:numPr>
    </w:pPr>
  </w:style>
  <w:style w:type="paragraph" w:customStyle="1" w:styleId="TableBullet1">
    <w:name w:val="Table: Bullet 1"/>
    <w:basedOn w:val="ListParagraph"/>
    <w:qFormat/>
    <w:rsid w:val="00026A61"/>
    <w:pPr>
      <w:numPr>
        <w:numId w:val="4"/>
      </w:numPr>
    </w:pPr>
    <w:rPr>
      <w:rFonts w:ascii="Calibri" w:hAnsi="Calibri" w:cs="Calibri"/>
      <w:sz w:val="20"/>
    </w:rPr>
  </w:style>
  <w:style w:type="paragraph" w:customStyle="1" w:styleId="Bullet1">
    <w:name w:val="Bullet 1"/>
    <w:basedOn w:val="Normal"/>
    <w:qFormat/>
    <w:rsid w:val="00026A61"/>
    <w:pPr>
      <w:numPr>
        <w:numId w:val="7"/>
      </w:numPr>
    </w:pPr>
    <w:rPr>
      <w:rFonts w:ascii="Calibri" w:hAnsi="Calibri" w:cs="Calibri"/>
    </w:rPr>
  </w:style>
  <w:style w:type="paragraph" w:customStyle="1" w:styleId="Bullet2">
    <w:name w:val="Bullet 2"/>
    <w:basedOn w:val="ListParagraph"/>
    <w:qFormat/>
    <w:rsid w:val="00026A61"/>
    <w:pPr>
      <w:numPr>
        <w:ilvl w:val="2"/>
        <w:numId w:val="8"/>
      </w:numPr>
    </w:pPr>
    <w:rPr>
      <w:rFonts w:ascii="Calibri" w:hAnsi="Calibri" w:cs="Calibri"/>
      <w:bCs/>
    </w:rPr>
  </w:style>
  <w:style w:type="table" w:customStyle="1" w:styleId="GridTable4-Accent38">
    <w:name w:val="Grid Table 4 - Accent 38"/>
    <w:basedOn w:val="TableNormal"/>
    <w:next w:val="GridTable4Accent3"/>
    <w:uiPriority w:val="49"/>
    <w:rsid w:val="00026A61"/>
    <w:pPr>
      <w:spacing w:before="0"/>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
    <w:name w:val="Grid Table 4 Accent 3"/>
    <w:basedOn w:val="TableNormal"/>
    <w:uiPriority w:val="49"/>
    <w:rsid w:val="00026A61"/>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551F58"/>
    <w:pPr>
      <w:tabs>
        <w:tab w:val="center" w:pos="4680"/>
        <w:tab w:val="right" w:pos="9360"/>
      </w:tabs>
    </w:pPr>
  </w:style>
  <w:style w:type="character" w:customStyle="1" w:styleId="HeaderChar">
    <w:name w:val="Header Char"/>
    <w:basedOn w:val="DefaultParagraphFont"/>
    <w:link w:val="Header"/>
    <w:uiPriority w:val="99"/>
    <w:rsid w:val="00551F58"/>
    <w:rPr>
      <w:sz w:val="24"/>
      <w:szCs w:val="24"/>
    </w:rPr>
  </w:style>
  <w:style w:type="paragraph" w:styleId="BalloonText">
    <w:name w:val="Balloon Text"/>
    <w:basedOn w:val="Normal"/>
    <w:link w:val="BalloonTextChar"/>
    <w:uiPriority w:val="99"/>
    <w:semiHidden/>
    <w:unhideWhenUsed/>
    <w:rsid w:val="00411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4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1" Type="http://schemas.openxmlformats.org/officeDocument/2006/relationships/image" Target="media/image2.svg"/><Relationship Id="rId22" Type="http://schemas.openxmlformats.org/officeDocument/2006/relationships/hyperlink" Target="http://www.wernative.org/my-life/life-hacks/bullying-prevention" TargetMode="External"/><Relationship Id="rId23" Type="http://schemas.openxmlformats.org/officeDocument/2006/relationships/hyperlink" Target="http://www.wernative.org/articles/be-more-than-a-bystander" TargetMode="External"/><Relationship Id="rId24" Type="http://schemas.openxmlformats.org/officeDocument/2006/relationships/hyperlink" Target="http://www.wernative.org/my-life/life-hacks/bullying-prevention" TargetMode="External"/><Relationship Id="rId25" Type="http://schemas.openxmlformats.org/officeDocument/2006/relationships/hyperlink" Target="http://www.wernative.org/blog-posts/bullying-definition" TargetMode="External"/><Relationship Id="rId26" Type="http://schemas.openxmlformats.org/officeDocument/2006/relationships/hyperlink" Target="http://www.wernative.org/blog-posts/bullying-definition" TargetMode="External"/><Relationship Id="rId27" Type="http://schemas.openxmlformats.org/officeDocument/2006/relationships/hyperlink" Target="http://www.wernative.org/articles/be-more-than-a-bystander" TargetMode="External"/><Relationship Id="rId28" Type="http://schemas.openxmlformats.org/officeDocument/2006/relationships/hyperlink" Target="http://www.wernative.org/articles/Cyberbullying" TargetMode="External"/><Relationship Id="rId29" Type="http://schemas.openxmlformats.org/officeDocument/2006/relationships/hyperlink" Target="http://www.wernative.org/articles/notice-the-eve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ernative.org/articles/identify-the-situation-as-one-needing-intervention" TargetMode="External"/><Relationship Id="rId31" Type="http://schemas.openxmlformats.org/officeDocument/2006/relationships/hyperlink" Target="http://www.wernative.org/articles/take-responsibility" TargetMode="External"/><Relationship Id="rId32" Type="http://schemas.openxmlformats.org/officeDocument/2006/relationships/hyperlink" Target="http://www.wernative.org/articles/decide-how-to-help" TargetMode="External"/><Relationship Id="rId9" Type="http://schemas.openxmlformats.org/officeDocument/2006/relationships/hyperlink" Target="http://www.wernative.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ealthynativeyouth.org/curricula/we-r-native-teachers-guide" TargetMode="External"/><Relationship Id="rId33" Type="http://schemas.openxmlformats.org/officeDocument/2006/relationships/hyperlink" Target="http://www.wernative.org/articles/don-t-just-stand-by-intervene" TargetMode="External"/><Relationship Id="rId34" Type="http://schemas.openxmlformats.org/officeDocument/2006/relationships/hyperlink" Target="http://www.wernative.org/articles/be-more-than-a-bystander"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wernative.org/articles/the-sacred-circle" TargetMode="External"/><Relationship Id="rId11" Type="http://schemas.openxmlformats.org/officeDocument/2006/relationships/hyperlink" Target="http://www.wernative.org/my-life/life-hacks/bullying-prevention" TargetMode="External"/><Relationship Id="rId12" Type="http://schemas.openxmlformats.org/officeDocument/2006/relationships/hyperlink" Target="http://www.wernative.org/articles/notice-the-event" TargetMode="External"/><Relationship Id="rId13" Type="http://schemas.openxmlformats.org/officeDocument/2006/relationships/hyperlink" Target="http://www.wernative.org/articles/identify-the-situation-as-one-needing-intervention" TargetMode="External"/><Relationship Id="rId14" Type="http://schemas.openxmlformats.org/officeDocument/2006/relationships/hyperlink" Target="http://www.wernative.org/articles/take-responsibility" TargetMode="External"/><Relationship Id="rId15" Type="http://schemas.openxmlformats.org/officeDocument/2006/relationships/hyperlink" Target="http://www.wernative.org/articles/decide-how-to-help" TargetMode="External"/><Relationship Id="rId16" Type="http://schemas.openxmlformats.org/officeDocument/2006/relationships/hyperlink" Target="http://www.wernative.org/articles/don-t-just-stand-by-intervene" TargetMode="External"/><Relationship Id="rId17" Type="http://schemas.openxmlformats.org/officeDocument/2006/relationships/footer" Target="footer1.xml"/><Relationship Id="rId18" Type="http://schemas.openxmlformats.org/officeDocument/2006/relationships/hyperlink" Target="https://www.wernative.org/articles/the-sacred-circle" TargetMode="External"/><Relationship Id="rId19" Type="http://schemas.openxmlformats.org/officeDocument/2006/relationships/hyperlink" Target="http://www.wern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2181</Words>
  <Characters>12437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TREVINO</dc:creator>
  <cp:keywords/>
  <dc:description/>
  <cp:lastModifiedBy>Amanda Gaston</cp:lastModifiedBy>
  <cp:revision>2</cp:revision>
  <dcterms:created xsi:type="dcterms:W3CDTF">2019-08-13T09:42:00Z</dcterms:created>
  <dcterms:modified xsi:type="dcterms:W3CDTF">2019-08-13T09:42:00Z</dcterms:modified>
</cp:coreProperties>
</file>