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ED604" w14:textId="77777777" w:rsidR="00195F75" w:rsidRPr="00D21354" w:rsidRDefault="00195F75" w:rsidP="00195F75">
      <w:pPr>
        <w:jc w:val="center"/>
        <w:rPr>
          <w:rFonts w:ascii="Tw Cen MT" w:hAnsi="Tw Cen MT"/>
          <w:b/>
          <w:sz w:val="32"/>
          <w:lang w:bidi="en-US"/>
        </w:rPr>
      </w:pPr>
      <w:r>
        <w:rPr>
          <w:rFonts w:ascii="Tw Cen MT" w:hAnsi="Tw Cen MT"/>
          <w:b/>
          <w:sz w:val="32"/>
          <w:lang w:bidi="en-US"/>
        </w:rPr>
        <w:t>Organization Self-Assessment</w:t>
      </w:r>
    </w:p>
    <w:p w14:paraId="75E51557" w14:textId="77777777" w:rsidR="00195F75" w:rsidRPr="00D21354" w:rsidRDefault="00195F75" w:rsidP="00195F75">
      <w:pPr>
        <w:jc w:val="center"/>
        <w:rPr>
          <w:rFonts w:ascii="Tw Cen MT" w:hAnsi="Tw Cen MT"/>
          <w:b/>
          <w:lang w:bidi="en-US"/>
        </w:rPr>
      </w:pPr>
      <w:r w:rsidRPr="00D21354">
        <w:rPr>
          <w:rFonts w:ascii="Tw Cen MT" w:hAnsi="Tw Cen MT"/>
          <w:b/>
          <w:noProof/>
        </w:rPr>
        <w:drawing>
          <wp:inline distT="0" distB="0" distL="0" distR="0" wp14:anchorId="1FAF0CA3" wp14:editId="19847BDE">
            <wp:extent cx="1475105" cy="1475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7" cstate="print">
                      <a:extLst>
                        <a:ext uri="{28A0092B-C50C-407E-A947-70E740481C1C}">
                          <a14:useLocalDpi xmlns:a14="http://schemas.microsoft.com/office/drawing/2010/main" val="0"/>
                        </a:ext>
                      </a:extLst>
                    </a:blip>
                    <a:srcRect r="11111" b="1678"/>
                    <a:stretch>
                      <a:fillRect/>
                    </a:stretch>
                  </pic:blipFill>
                  <pic:spPr bwMode="auto">
                    <a:xfrm>
                      <a:off x="0" y="0"/>
                      <a:ext cx="1475105" cy="1475105"/>
                    </a:xfrm>
                    <a:prstGeom prst="rect">
                      <a:avLst/>
                    </a:prstGeom>
                    <a:noFill/>
                    <a:ln>
                      <a:noFill/>
                    </a:ln>
                  </pic:spPr>
                </pic:pic>
              </a:graphicData>
            </a:graphic>
          </wp:inline>
        </w:drawing>
      </w:r>
    </w:p>
    <w:p w14:paraId="7070AC27" w14:textId="77777777" w:rsidR="00195F75" w:rsidRPr="00D21354" w:rsidRDefault="006A05FE" w:rsidP="00195F75">
      <w:pPr>
        <w:jc w:val="center"/>
        <w:rPr>
          <w:rFonts w:ascii="Tw Cen MT" w:hAnsi="Tw Cen MT"/>
          <w:b/>
          <w:lang w:bidi="en-US"/>
        </w:rPr>
      </w:pPr>
      <w:r>
        <w:rPr>
          <w:rFonts w:ascii="Tw Cen MT" w:hAnsi="Tw Cen MT"/>
          <w:b/>
          <w:noProof/>
          <w:lang w:bidi="en-US"/>
        </w:rPr>
        <w:pict w14:anchorId="0A90C566">
          <v:rect id="_x0000_i1026" alt="" style="width:468pt;height:.75pt;mso-width-percent:0;mso-height-percent:0;mso-width-percent:0;mso-height-percent:0" o:hralign="center" o:hrstd="t" o:hr="t" fillcolor="#a0a0a0" stroked="f"/>
        </w:pict>
      </w:r>
    </w:p>
    <w:p w14:paraId="2D89569F" w14:textId="77777777" w:rsidR="00016EFA" w:rsidRDefault="00195F75" w:rsidP="00CF081D">
      <w:pPr>
        <w:rPr>
          <w:rFonts w:ascii="Tw Cen MT" w:hAnsi="Tw Cen MT"/>
          <w:sz w:val="24"/>
          <w:szCs w:val="24"/>
        </w:rPr>
      </w:pPr>
      <w:r w:rsidRPr="00016EFA">
        <w:rPr>
          <w:rFonts w:ascii="Tw Cen MT" w:hAnsi="Tw Cen MT"/>
          <w:sz w:val="24"/>
          <w:szCs w:val="24"/>
          <w:u w:val="single"/>
        </w:rPr>
        <w:t>Instructions</w:t>
      </w:r>
      <w:r w:rsidRPr="00016EFA">
        <w:rPr>
          <w:rFonts w:ascii="Tw Cen MT" w:hAnsi="Tw Cen MT"/>
          <w:sz w:val="24"/>
          <w:szCs w:val="24"/>
        </w:rPr>
        <w:t xml:space="preserve">: </w:t>
      </w:r>
      <w:r w:rsidR="00CF081D" w:rsidRPr="00016EFA">
        <w:rPr>
          <w:rFonts w:ascii="Tw Cen MT" w:hAnsi="Tw Cen MT"/>
          <w:sz w:val="24"/>
          <w:szCs w:val="24"/>
        </w:rPr>
        <w:t xml:space="preserve">Below are some sample self-assessment questions you can ask of your team. Use them as a guide, to pull from and reflect upon. This is a great checklist to do complete together with your team. </w:t>
      </w:r>
    </w:p>
    <w:p w14:paraId="08CCCE62" w14:textId="77777777" w:rsidR="00C06243" w:rsidRDefault="00C06243" w:rsidP="00C06243">
      <w:pPr>
        <w:spacing w:after="0"/>
        <w:rPr>
          <w:rFonts w:ascii="Tw Cen MT" w:hAnsi="Tw Cen MT"/>
          <w:sz w:val="24"/>
          <w:szCs w:val="24"/>
        </w:rPr>
      </w:pPr>
      <w:r>
        <w:rPr>
          <w:rFonts w:ascii="Tw Cen MT" w:hAnsi="Tw Cen MT"/>
          <w:sz w:val="24"/>
          <w:szCs w:val="24"/>
        </w:rPr>
        <w:t xml:space="preserve">Virtual Adaptation Tip: </w:t>
      </w:r>
    </w:p>
    <w:p w14:paraId="3416370E" w14:textId="77777777" w:rsidR="00C06243" w:rsidRDefault="00CF081D" w:rsidP="00C06243">
      <w:pPr>
        <w:spacing w:after="0"/>
        <w:rPr>
          <w:rFonts w:ascii="Tw Cen MT" w:hAnsi="Tw Cen MT"/>
          <w:sz w:val="24"/>
          <w:szCs w:val="24"/>
        </w:rPr>
      </w:pPr>
      <w:r w:rsidRPr="00016EFA">
        <w:rPr>
          <w:rFonts w:ascii="Tw Cen MT" w:hAnsi="Tw Cen MT"/>
          <w:sz w:val="24"/>
          <w:szCs w:val="24"/>
        </w:rPr>
        <w:t xml:space="preserve">If meeting virtually, consider hosting breakout sessions to discuss how you would rate your organization and what ideas or suggestions you have for addressing areas where you may have rated less positively. </w:t>
      </w:r>
    </w:p>
    <w:p w14:paraId="534AE96E" w14:textId="77777777" w:rsidR="00C06243" w:rsidRDefault="00C06243" w:rsidP="00C06243">
      <w:pPr>
        <w:spacing w:after="0"/>
        <w:rPr>
          <w:rFonts w:ascii="Tw Cen MT" w:hAnsi="Tw Cen MT"/>
          <w:sz w:val="24"/>
          <w:szCs w:val="24"/>
        </w:rPr>
      </w:pPr>
    </w:p>
    <w:p w14:paraId="7BE9F687" w14:textId="77777777" w:rsidR="00CF081D" w:rsidRPr="00016EFA" w:rsidRDefault="00CF081D" w:rsidP="00C06243">
      <w:pPr>
        <w:spacing w:after="0"/>
        <w:rPr>
          <w:rFonts w:ascii="Tw Cen MT" w:hAnsi="Tw Cen MT"/>
          <w:sz w:val="24"/>
          <w:szCs w:val="24"/>
        </w:rPr>
      </w:pPr>
      <w:r w:rsidRPr="00016EFA">
        <w:rPr>
          <w:rFonts w:ascii="Tw Cen MT" w:hAnsi="Tw Cen MT"/>
          <w:sz w:val="24"/>
          <w:szCs w:val="24"/>
        </w:rPr>
        <w:t xml:space="preserve">This Organization Self- Assessment can help identify some of the areas you are doing well in and areas you need to do more preparation and planning in.    </w:t>
      </w:r>
    </w:p>
    <w:p w14:paraId="59A38384" w14:textId="77777777" w:rsidR="00195F75" w:rsidRPr="00D21354" w:rsidRDefault="006A05FE" w:rsidP="00195F75">
      <w:pPr>
        <w:rPr>
          <w:rFonts w:ascii="Tw Cen MT" w:hAnsi="Tw Cen MT"/>
        </w:rPr>
      </w:pPr>
      <w:r>
        <w:rPr>
          <w:rFonts w:ascii="Tw Cen MT" w:hAnsi="Tw Cen MT"/>
          <w:b/>
          <w:noProof/>
          <w:lang w:bidi="en-US"/>
        </w:rPr>
        <w:pict w14:anchorId="44C980D4">
          <v:rect id="_x0000_i1025" alt="" style="width:468pt;height:.75pt;mso-width-percent:0;mso-height-percent:0;mso-width-percent:0;mso-height-percent:0" o:hralign="center" o:hrstd="t" o:hr="t" fillcolor="#a0a0a0" stroked="f"/>
        </w:pict>
      </w:r>
    </w:p>
    <w:p w14:paraId="70F93D23" w14:textId="77777777" w:rsidR="00195F75" w:rsidRDefault="00195F75" w:rsidP="00195F75">
      <w:pPr>
        <w:keepNext/>
        <w:keepLines/>
        <w:spacing w:before="40" w:after="0" w:line="240" w:lineRule="auto"/>
        <w:outlineLvl w:val="2"/>
        <w:rPr>
          <w:rFonts w:ascii="Tw Cen MT" w:eastAsia="Times New Roman" w:hAnsi="Tw Cen MT" w:cs="Times New Roman"/>
          <w:color w:val="01456F"/>
          <w:sz w:val="28"/>
          <w:szCs w:val="28"/>
        </w:rPr>
      </w:pPr>
    </w:p>
    <w:p w14:paraId="24AB4DEB" w14:textId="77777777" w:rsidR="00CF081D" w:rsidRDefault="00CF081D" w:rsidP="00195F75">
      <w:pPr>
        <w:keepNext/>
        <w:keepLines/>
        <w:spacing w:before="40" w:after="0" w:line="240" w:lineRule="auto"/>
        <w:outlineLvl w:val="2"/>
        <w:rPr>
          <w:rFonts w:ascii="Tw Cen MT" w:eastAsia="Times New Roman" w:hAnsi="Tw Cen MT" w:cs="Times New Roman"/>
          <w:color w:val="01456F"/>
          <w:sz w:val="28"/>
          <w:szCs w:val="28"/>
        </w:rPr>
      </w:pPr>
    </w:p>
    <w:p w14:paraId="382C243F" w14:textId="5BA0DF6A" w:rsidR="00C014BE" w:rsidRPr="00C014BE" w:rsidRDefault="00C014BE" w:rsidP="00C014BE">
      <w:pPr>
        <w:spacing w:after="0" w:line="240" w:lineRule="auto"/>
        <w:rPr>
          <w:rFonts w:ascii="Times New Roman" w:eastAsia="Times New Roman" w:hAnsi="Times New Roman" w:cs="Times New Roman"/>
          <w:sz w:val="24"/>
          <w:szCs w:val="24"/>
        </w:rPr>
      </w:pPr>
    </w:p>
    <w:p w14:paraId="52051B53" w14:textId="77777777" w:rsidR="00CF081D" w:rsidRDefault="00CF081D" w:rsidP="00195F75">
      <w:pPr>
        <w:keepNext/>
        <w:keepLines/>
        <w:spacing w:before="40" w:after="0" w:line="240" w:lineRule="auto"/>
        <w:outlineLvl w:val="2"/>
        <w:rPr>
          <w:rFonts w:ascii="Tw Cen MT" w:eastAsia="Times New Roman" w:hAnsi="Tw Cen MT" w:cs="Times New Roman"/>
          <w:color w:val="01456F"/>
          <w:sz w:val="28"/>
          <w:szCs w:val="28"/>
        </w:rPr>
      </w:pPr>
    </w:p>
    <w:p w14:paraId="28F624D5" w14:textId="77777777" w:rsidR="00CF081D" w:rsidRDefault="00CF081D" w:rsidP="00195F75">
      <w:pPr>
        <w:keepNext/>
        <w:keepLines/>
        <w:spacing w:before="40" w:after="0" w:line="240" w:lineRule="auto"/>
        <w:outlineLvl w:val="2"/>
        <w:rPr>
          <w:rFonts w:ascii="Tw Cen MT" w:eastAsia="Times New Roman" w:hAnsi="Tw Cen MT" w:cs="Times New Roman"/>
          <w:color w:val="01456F"/>
          <w:sz w:val="28"/>
          <w:szCs w:val="28"/>
        </w:rPr>
      </w:pPr>
    </w:p>
    <w:p w14:paraId="05EFC584" w14:textId="77777777" w:rsidR="00CF081D" w:rsidRDefault="00CF081D" w:rsidP="00195F75">
      <w:pPr>
        <w:keepNext/>
        <w:keepLines/>
        <w:spacing w:before="40" w:after="0" w:line="240" w:lineRule="auto"/>
        <w:outlineLvl w:val="2"/>
        <w:rPr>
          <w:rFonts w:ascii="Tw Cen MT" w:eastAsia="Times New Roman" w:hAnsi="Tw Cen MT" w:cs="Times New Roman"/>
          <w:color w:val="01456F"/>
          <w:sz w:val="28"/>
          <w:szCs w:val="28"/>
        </w:rPr>
      </w:pPr>
    </w:p>
    <w:p w14:paraId="5A790D07" w14:textId="77777777" w:rsidR="00CF081D" w:rsidRDefault="00CF081D" w:rsidP="00195F75">
      <w:pPr>
        <w:keepNext/>
        <w:keepLines/>
        <w:spacing w:before="40" w:after="0" w:line="240" w:lineRule="auto"/>
        <w:outlineLvl w:val="2"/>
        <w:rPr>
          <w:rFonts w:ascii="Tw Cen MT" w:eastAsia="Times New Roman" w:hAnsi="Tw Cen MT" w:cs="Times New Roman"/>
          <w:color w:val="01456F"/>
          <w:sz w:val="28"/>
          <w:szCs w:val="28"/>
        </w:rPr>
      </w:pPr>
    </w:p>
    <w:p w14:paraId="70F5A898" w14:textId="77777777" w:rsidR="00CF081D" w:rsidRDefault="00CF081D" w:rsidP="00195F75">
      <w:pPr>
        <w:keepNext/>
        <w:keepLines/>
        <w:spacing w:before="40" w:after="0" w:line="240" w:lineRule="auto"/>
        <w:outlineLvl w:val="2"/>
        <w:rPr>
          <w:rFonts w:ascii="Tw Cen MT" w:eastAsia="Times New Roman" w:hAnsi="Tw Cen MT" w:cs="Times New Roman"/>
          <w:color w:val="01456F"/>
          <w:sz w:val="28"/>
          <w:szCs w:val="28"/>
        </w:rPr>
      </w:pPr>
    </w:p>
    <w:p w14:paraId="1B51D45E" w14:textId="77777777" w:rsidR="00CF081D" w:rsidRDefault="00CF081D" w:rsidP="00195F75">
      <w:pPr>
        <w:keepNext/>
        <w:keepLines/>
        <w:spacing w:before="40" w:after="0" w:line="240" w:lineRule="auto"/>
        <w:outlineLvl w:val="2"/>
        <w:rPr>
          <w:rFonts w:ascii="Tw Cen MT" w:eastAsia="Times New Roman" w:hAnsi="Tw Cen MT" w:cs="Times New Roman"/>
          <w:color w:val="01456F"/>
          <w:sz w:val="28"/>
          <w:szCs w:val="28"/>
        </w:rPr>
      </w:pPr>
    </w:p>
    <w:p w14:paraId="2D4CEB72" w14:textId="77777777" w:rsidR="00CF081D" w:rsidRDefault="00CF081D" w:rsidP="00195F75">
      <w:pPr>
        <w:keepNext/>
        <w:keepLines/>
        <w:spacing w:before="40" w:after="0" w:line="240" w:lineRule="auto"/>
        <w:outlineLvl w:val="2"/>
        <w:rPr>
          <w:rFonts w:ascii="Tw Cen MT" w:eastAsia="Times New Roman" w:hAnsi="Tw Cen MT" w:cs="Times New Roman"/>
          <w:color w:val="01456F"/>
          <w:sz w:val="28"/>
          <w:szCs w:val="28"/>
        </w:rPr>
      </w:pPr>
    </w:p>
    <w:p w14:paraId="7AF15152" w14:textId="77777777" w:rsidR="00CF081D" w:rsidRDefault="00CF081D" w:rsidP="00195F75">
      <w:pPr>
        <w:keepNext/>
        <w:keepLines/>
        <w:spacing w:before="40" w:after="0" w:line="240" w:lineRule="auto"/>
        <w:outlineLvl w:val="2"/>
        <w:rPr>
          <w:rFonts w:ascii="Tw Cen MT" w:eastAsia="Times New Roman" w:hAnsi="Tw Cen MT" w:cs="Times New Roman"/>
          <w:color w:val="01456F"/>
          <w:sz w:val="28"/>
          <w:szCs w:val="28"/>
        </w:rPr>
      </w:pPr>
    </w:p>
    <w:p w14:paraId="16C9BFFC" w14:textId="77777777" w:rsidR="00CF081D" w:rsidRDefault="00CF081D" w:rsidP="00195F75">
      <w:pPr>
        <w:keepNext/>
        <w:keepLines/>
        <w:spacing w:before="40" w:after="0" w:line="240" w:lineRule="auto"/>
        <w:outlineLvl w:val="2"/>
        <w:rPr>
          <w:rFonts w:ascii="Tw Cen MT" w:eastAsia="Times New Roman" w:hAnsi="Tw Cen MT" w:cs="Times New Roman"/>
          <w:color w:val="01456F"/>
          <w:sz w:val="28"/>
          <w:szCs w:val="28"/>
        </w:rPr>
      </w:pPr>
    </w:p>
    <w:p w14:paraId="54D6F080" w14:textId="77777777" w:rsidR="00CF081D" w:rsidRDefault="00CF081D" w:rsidP="00195F75">
      <w:pPr>
        <w:keepNext/>
        <w:keepLines/>
        <w:spacing w:before="40" w:after="0" w:line="240" w:lineRule="auto"/>
        <w:outlineLvl w:val="2"/>
        <w:rPr>
          <w:rFonts w:ascii="Tw Cen MT" w:eastAsia="Times New Roman" w:hAnsi="Tw Cen MT" w:cs="Times New Roman"/>
          <w:color w:val="01456F"/>
          <w:sz w:val="28"/>
          <w:szCs w:val="28"/>
        </w:rPr>
      </w:pPr>
    </w:p>
    <w:p w14:paraId="54D5430E" w14:textId="77777777" w:rsidR="00CF081D" w:rsidRDefault="00CF081D" w:rsidP="00195F75">
      <w:pPr>
        <w:keepNext/>
        <w:keepLines/>
        <w:spacing w:before="40" w:after="0" w:line="240" w:lineRule="auto"/>
        <w:outlineLvl w:val="2"/>
        <w:rPr>
          <w:rFonts w:ascii="Tw Cen MT" w:eastAsia="Times New Roman" w:hAnsi="Tw Cen MT" w:cs="Times New Roman"/>
          <w:color w:val="01456F"/>
          <w:sz w:val="28"/>
          <w:szCs w:val="28"/>
        </w:rPr>
      </w:pPr>
    </w:p>
    <w:p w14:paraId="147A40C9" w14:textId="77777777" w:rsidR="00CF081D" w:rsidRDefault="00CF081D" w:rsidP="00CF081D"/>
    <w:p w14:paraId="31142A8C" w14:textId="77777777" w:rsidR="00195F75" w:rsidRDefault="00195F75" w:rsidP="00195F75">
      <w:pPr>
        <w:keepNext/>
        <w:keepLines/>
        <w:spacing w:before="40" w:after="0" w:line="240" w:lineRule="auto"/>
        <w:outlineLvl w:val="2"/>
        <w:rPr>
          <w:rFonts w:ascii="Tw Cen MT" w:eastAsia="Times New Roman" w:hAnsi="Tw Cen MT" w:cs="Times New Roman"/>
          <w:color w:val="01456F"/>
          <w:sz w:val="28"/>
          <w:szCs w:val="28"/>
        </w:rPr>
      </w:pPr>
    </w:p>
    <w:p w14:paraId="6DB11A4B" w14:textId="77777777" w:rsidR="00CF081D" w:rsidRDefault="00CF081D" w:rsidP="00195F75">
      <w:pPr>
        <w:keepNext/>
        <w:keepLines/>
        <w:spacing w:before="40" w:after="0" w:line="240" w:lineRule="auto"/>
        <w:outlineLvl w:val="2"/>
        <w:rPr>
          <w:rFonts w:ascii="Tw Cen MT" w:eastAsia="Times New Roman" w:hAnsi="Tw Cen MT" w:cs="Times New Roman"/>
          <w:color w:val="01456F"/>
          <w:sz w:val="28"/>
          <w:szCs w:val="28"/>
        </w:rPr>
        <w:sectPr w:rsidR="00CF081D" w:rsidSect="002777AC">
          <w:footerReference w:type="default" r:id="rId8"/>
          <w:pgSz w:w="12240" w:h="15840"/>
          <w:pgMar w:top="1440" w:right="1440" w:bottom="1440" w:left="1440" w:header="720" w:footer="720" w:gutter="0"/>
          <w:cols w:space="720"/>
          <w:titlePg/>
          <w:docGrid w:linePitch="360"/>
        </w:sectPr>
      </w:pPr>
    </w:p>
    <w:p w14:paraId="3E4A9C7E" w14:textId="77777777" w:rsidR="00195F75" w:rsidRPr="00195F75" w:rsidRDefault="00195F75" w:rsidP="00195F75">
      <w:pPr>
        <w:keepNext/>
        <w:keepLines/>
        <w:spacing w:before="40" w:after="0" w:line="240" w:lineRule="auto"/>
        <w:outlineLvl w:val="2"/>
        <w:rPr>
          <w:rFonts w:ascii="Tw Cen MT" w:eastAsia="Times New Roman" w:hAnsi="Tw Cen MT" w:cs="Times New Roman"/>
          <w:color w:val="01456F"/>
          <w:sz w:val="28"/>
          <w:szCs w:val="28"/>
        </w:rPr>
      </w:pPr>
      <w:r w:rsidRPr="00195F75">
        <w:rPr>
          <w:rFonts w:ascii="Tw Cen MT" w:eastAsia="Times New Roman" w:hAnsi="Tw Cen MT" w:cs="Times New Roman"/>
          <w:color w:val="01456F"/>
          <w:sz w:val="28"/>
          <w:szCs w:val="28"/>
        </w:rPr>
        <w:lastRenderedPageBreak/>
        <w:t>Organization Self-Assessment</w:t>
      </w:r>
    </w:p>
    <w:p w14:paraId="4F626151" w14:textId="102F528C" w:rsidR="00195F75" w:rsidRPr="00195F75" w:rsidRDefault="00195F75" w:rsidP="001736BE">
      <w:pPr>
        <w:rPr>
          <w:rFonts w:ascii="Tw Cen MT" w:hAnsi="Tw Cen MT"/>
          <w:sz w:val="24"/>
          <w:szCs w:val="24"/>
        </w:rPr>
      </w:pPr>
      <w:r w:rsidRPr="00195F75">
        <w:rPr>
          <w:rFonts w:ascii="Tw Cen MT" w:eastAsia="Times New Roman" w:hAnsi="Tw Cen MT" w:cs="Calibri"/>
          <w:sz w:val="24"/>
          <w:szCs w:val="24"/>
        </w:rPr>
        <w:t xml:space="preserve">Questions to Assess </w:t>
      </w:r>
      <w:r w:rsidR="002537FB">
        <w:rPr>
          <w:rFonts w:ascii="Tw Cen MT" w:eastAsia="Times New Roman" w:hAnsi="Tw Cen MT" w:cs="Calibri"/>
          <w:sz w:val="24"/>
          <w:szCs w:val="24"/>
        </w:rPr>
        <w:t>Capacity for “Q&amp;A” Service</w:t>
      </w:r>
      <w:r w:rsidRPr="00195F75">
        <w:rPr>
          <w:rFonts w:ascii="Tw Cen MT" w:eastAsia="Times New Roman" w:hAnsi="Tw Cen MT" w:cs="Calibri"/>
          <w:sz w:val="24"/>
          <w:szCs w:val="24"/>
        </w:rPr>
        <w:t>: </w:t>
      </w:r>
      <w:r w:rsidR="001249E4">
        <w:rPr>
          <w:rFonts w:ascii="Tw Cen MT" w:eastAsia="Times New Roman" w:hAnsi="Tw Cen MT" w:cs="Calibri"/>
          <w:sz w:val="24"/>
          <w:szCs w:val="24"/>
        </w:rPr>
        <w:t>C</w:t>
      </w:r>
      <w:r w:rsidR="001736BE" w:rsidRPr="00016EFA">
        <w:rPr>
          <w:rFonts w:ascii="Tw Cen MT" w:hAnsi="Tw Cen MT"/>
          <w:sz w:val="24"/>
          <w:szCs w:val="24"/>
        </w:rPr>
        <w:t>omplete</w:t>
      </w:r>
      <w:r w:rsidR="001249E4">
        <w:rPr>
          <w:rFonts w:ascii="Tw Cen MT" w:hAnsi="Tw Cen MT"/>
          <w:sz w:val="24"/>
          <w:szCs w:val="24"/>
        </w:rPr>
        <w:t xml:space="preserve"> </w:t>
      </w:r>
      <w:r w:rsidR="001249E4" w:rsidRPr="00016EFA">
        <w:rPr>
          <w:rFonts w:ascii="Tw Cen MT" w:hAnsi="Tw Cen MT"/>
          <w:sz w:val="24"/>
          <w:szCs w:val="24"/>
        </w:rPr>
        <w:t xml:space="preserve">checklist together with your team. </w:t>
      </w:r>
    </w:p>
    <w:tbl>
      <w:tblPr>
        <w:tblStyle w:val="LightGrid-Accent5"/>
        <w:tblW w:w="13428" w:type="dxa"/>
        <w:tblLayout w:type="fixed"/>
        <w:tblLook w:val="04A0" w:firstRow="1" w:lastRow="0" w:firstColumn="1" w:lastColumn="0" w:noHBand="0" w:noVBand="1"/>
      </w:tblPr>
      <w:tblGrid>
        <w:gridCol w:w="4158"/>
        <w:gridCol w:w="990"/>
        <w:gridCol w:w="990"/>
        <w:gridCol w:w="990"/>
        <w:gridCol w:w="990"/>
        <w:gridCol w:w="990"/>
        <w:gridCol w:w="4320"/>
      </w:tblGrid>
      <w:tr w:rsidR="00195F75" w:rsidRPr="00195F75" w14:paraId="009F1155" w14:textId="77777777" w:rsidTr="005171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28" w:type="dxa"/>
            <w:gridSpan w:val="7"/>
          </w:tcPr>
          <w:p w14:paraId="0C3C4E93" w14:textId="77777777" w:rsidR="00195F75" w:rsidRPr="00195F75" w:rsidRDefault="00195F75" w:rsidP="00195F75">
            <w:pPr>
              <w:keepNext/>
              <w:keepLines/>
              <w:spacing w:before="40"/>
              <w:outlineLvl w:val="4"/>
              <w:rPr>
                <w:rFonts w:ascii="Tw Cen MT" w:eastAsia="Calibri" w:hAnsi="Tw Cen MT" w:cs="Calibri"/>
                <w:iCs/>
                <w:color w:val="A1A304"/>
                <w:sz w:val="28"/>
                <w:szCs w:val="28"/>
              </w:rPr>
            </w:pPr>
            <w:r w:rsidRPr="009C1278">
              <w:rPr>
                <w:rFonts w:ascii="Tw Cen MT" w:eastAsia="Calibri" w:hAnsi="Tw Cen MT" w:cs="Calibri"/>
                <w:iCs/>
                <w:color w:val="0070C0"/>
                <w:sz w:val="28"/>
                <w:szCs w:val="28"/>
              </w:rPr>
              <w:t>Planning and Capacity</w:t>
            </w:r>
          </w:p>
        </w:tc>
      </w:tr>
      <w:tr w:rsidR="00CF081D" w:rsidRPr="00195F75" w14:paraId="617A1716" w14:textId="77777777" w:rsidTr="00517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Pr>
          <w:p w14:paraId="716898A2" w14:textId="77777777" w:rsidR="00195F75" w:rsidRPr="00195F75" w:rsidRDefault="00195F75" w:rsidP="00195F75">
            <w:pPr>
              <w:jc w:val="center"/>
              <w:textAlignment w:val="baseline"/>
              <w:rPr>
                <w:rFonts w:ascii="Tw Cen MT" w:eastAsia="Times New Roman" w:hAnsi="Tw Cen MT" w:cs="Calibri"/>
                <w:iCs/>
                <w:color w:val="4F81BC"/>
                <w:sz w:val="20"/>
                <w:szCs w:val="20"/>
              </w:rPr>
            </w:pPr>
            <w:r w:rsidRPr="00195F75">
              <w:rPr>
                <w:rFonts w:ascii="Tw Cen MT" w:eastAsia="Times New Roman" w:hAnsi="Tw Cen MT" w:cs="Calibri"/>
                <w:iCs/>
                <w:color w:val="4F81BC"/>
                <w:sz w:val="20"/>
                <w:szCs w:val="20"/>
              </w:rPr>
              <w:t>Question</w:t>
            </w:r>
          </w:p>
        </w:tc>
        <w:tc>
          <w:tcPr>
            <w:tcW w:w="990" w:type="dxa"/>
          </w:tcPr>
          <w:p w14:paraId="54B465E1" w14:textId="77777777" w:rsidR="00195F75" w:rsidRPr="00195F75" w:rsidRDefault="00195F75" w:rsidP="00195F75">
            <w:pPr>
              <w:jc w:val="cente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Cs/>
                <w:color w:val="4F81BC"/>
                <w:sz w:val="20"/>
                <w:szCs w:val="20"/>
              </w:rPr>
            </w:pPr>
            <w:r w:rsidRPr="00195F75">
              <w:rPr>
                <w:rFonts w:ascii="Tw Cen MT" w:eastAsia="Times New Roman" w:hAnsi="Tw Cen MT" w:cs="Calibri"/>
                <w:iCs/>
                <w:color w:val="4F81BC"/>
                <w:sz w:val="20"/>
                <w:szCs w:val="20"/>
              </w:rPr>
              <w:t>1-</w:t>
            </w:r>
          </w:p>
          <w:p w14:paraId="27B544D4" w14:textId="77777777" w:rsidR="00195F75" w:rsidRPr="00195F75" w:rsidRDefault="00195F75" w:rsidP="00195F75">
            <w:pPr>
              <w:jc w:val="cente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Cs/>
                <w:color w:val="4F81BC"/>
                <w:sz w:val="20"/>
                <w:szCs w:val="20"/>
              </w:rPr>
            </w:pPr>
            <w:r w:rsidRPr="00195F75">
              <w:rPr>
                <w:rFonts w:ascii="Tw Cen MT" w:eastAsia="Times New Roman" w:hAnsi="Tw Cen MT" w:cs="Calibri"/>
                <w:iCs/>
                <w:color w:val="4F81BC"/>
                <w:sz w:val="20"/>
                <w:szCs w:val="20"/>
              </w:rPr>
              <w:t>Strongly Disagree</w:t>
            </w:r>
          </w:p>
        </w:tc>
        <w:tc>
          <w:tcPr>
            <w:tcW w:w="990" w:type="dxa"/>
          </w:tcPr>
          <w:p w14:paraId="701E358E" w14:textId="77777777" w:rsidR="00195F75" w:rsidRPr="00195F75" w:rsidRDefault="00195F75" w:rsidP="00195F75">
            <w:pPr>
              <w:jc w:val="cente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Cs/>
                <w:color w:val="4F81BC"/>
                <w:sz w:val="20"/>
                <w:szCs w:val="20"/>
              </w:rPr>
            </w:pPr>
            <w:r w:rsidRPr="00195F75">
              <w:rPr>
                <w:rFonts w:ascii="Tw Cen MT" w:eastAsia="Times New Roman" w:hAnsi="Tw Cen MT" w:cs="Calibri"/>
                <w:iCs/>
                <w:color w:val="4F81BC"/>
                <w:sz w:val="20"/>
                <w:szCs w:val="20"/>
              </w:rPr>
              <w:t>2-</w:t>
            </w:r>
          </w:p>
          <w:p w14:paraId="51F97FCC" w14:textId="77777777" w:rsidR="00195F75" w:rsidRPr="00195F75" w:rsidRDefault="00195F75" w:rsidP="00195F75">
            <w:pPr>
              <w:jc w:val="cente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Cs/>
                <w:color w:val="4F81BC"/>
                <w:sz w:val="20"/>
                <w:szCs w:val="20"/>
              </w:rPr>
            </w:pPr>
            <w:r w:rsidRPr="00195F75">
              <w:rPr>
                <w:rFonts w:ascii="Tw Cen MT" w:eastAsia="Times New Roman" w:hAnsi="Tw Cen MT" w:cs="Calibri"/>
                <w:iCs/>
                <w:color w:val="4F81BC"/>
                <w:sz w:val="20"/>
                <w:szCs w:val="20"/>
              </w:rPr>
              <w:t>Disagree</w:t>
            </w:r>
          </w:p>
        </w:tc>
        <w:tc>
          <w:tcPr>
            <w:tcW w:w="990" w:type="dxa"/>
          </w:tcPr>
          <w:p w14:paraId="6BA88EA5" w14:textId="77777777" w:rsidR="00195F75" w:rsidRPr="00195F75" w:rsidRDefault="00195F75" w:rsidP="00195F75">
            <w:pPr>
              <w:jc w:val="cente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Cs/>
                <w:color w:val="4F81BC"/>
                <w:sz w:val="20"/>
                <w:szCs w:val="20"/>
              </w:rPr>
            </w:pPr>
            <w:r w:rsidRPr="00195F75">
              <w:rPr>
                <w:rFonts w:ascii="Tw Cen MT" w:eastAsia="Times New Roman" w:hAnsi="Tw Cen MT" w:cs="Calibri"/>
                <w:iCs/>
                <w:color w:val="4F81BC"/>
                <w:sz w:val="20"/>
                <w:szCs w:val="20"/>
              </w:rPr>
              <w:t>3-</w:t>
            </w:r>
          </w:p>
          <w:p w14:paraId="3C755278" w14:textId="77777777" w:rsidR="00195F75" w:rsidRPr="00195F75" w:rsidRDefault="00195F75" w:rsidP="00195F75">
            <w:pPr>
              <w:jc w:val="cente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Cs/>
                <w:color w:val="4F81BC"/>
                <w:sz w:val="20"/>
                <w:szCs w:val="20"/>
              </w:rPr>
            </w:pPr>
            <w:r w:rsidRPr="00195F75">
              <w:rPr>
                <w:rFonts w:ascii="Tw Cen MT" w:eastAsia="Times New Roman" w:hAnsi="Tw Cen MT" w:cs="Calibri"/>
                <w:iCs/>
                <w:color w:val="4F81BC"/>
                <w:sz w:val="20"/>
                <w:szCs w:val="20"/>
              </w:rPr>
              <w:t>Neutral</w:t>
            </w:r>
          </w:p>
        </w:tc>
        <w:tc>
          <w:tcPr>
            <w:tcW w:w="990" w:type="dxa"/>
          </w:tcPr>
          <w:p w14:paraId="7BE98940" w14:textId="77777777" w:rsidR="00195F75" w:rsidRPr="00195F75" w:rsidRDefault="00195F75" w:rsidP="00195F75">
            <w:pPr>
              <w:jc w:val="cente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Cs/>
                <w:color w:val="4F81BC"/>
                <w:sz w:val="20"/>
                <w:szCs w:val="20"/>
              </w:rPr>
            </w:pPr>
            <w:r w:rsidRPr="00195F75">
              <w:rPr>
                <w:rFonts w:ascii="Tw Cen MT" w:eastAsia="Times New Roman" w:hAnsi="Tw Cen MT" w:cs="Calibri"/>
                <w:iCs/>
                <w:color w:val="4F81BC"/>
                <w:sz w:val="20"/>
                <w:szCs w:val="20"/>
              </w:rPr>
              <w:t>4-</w:t>
            </w:r>
          </w:p>
          <w:p w14:paraId="49435D47" w14:textId="77777777" w:rsidR="00195F75" w:rsidRPr="00195F75" w:rsidRDefault="00195F75" w:rsidP="00195F75">
            <w:pPr>
              <w:jc w:val="cente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Cs/>
                <w:color w:val="4F81BC"/>
                <w:sz w:val="20"/>
                <w:szCs w:val="20"/>
              </w:rPr>
            </w:pPr>
            <w:r w:rsidRPr="00195F75">
              <w:rPr>
                <w:rFonts w:ascii="Tw Cen MT" w:eastAsia="Times New Roman" w:hAnsi="Tw Cen MT" w:cs="Calibri"/>
                <w:iCs/>
                <w:color w:val="4F81BC"/>
                <w:sz w:val="20"/>
                <w:szCs w:val="20"/>
              </w:rPr>
              <w:t>Agree</w:t>
            </w:r>
          </w:p>
        </w:tc>
        <w:tc>
          <w:tcPr>
            <w:tcW w:w="990" w:type="dxa"/>
          </w:tcPr>
          <w:p w14:paraId="385E3E8A" w14:textId="77777777" w:rsidR="00195F75" w:rsidRPr="00195F75" w:rsidRDefault="00195F75" w:rsidP="00195F75">
            <w:pPr>
              <w:jc w:val="cente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Cs/>
                <w:color w:val="4F81BC"/>
                <w:sz w:val="20"/>
                <w:szCs w:val="20"/>
              </w:rPr>
            </w:pPr>
            <w:r w:rsidRPr="00195F75">
              <w:rPr>
                <w:rFonts w:ascii="Tw Cen MT" w:eastAsia="Times New Roman" w:hAnsi="Tw Cen MT" w:cs="Calibri"/>
                <w:iCs/>
                <w:color w:val="4F81BC"/>
                <w:sz w:val="20"/>
                <w:szCs w:val="20"/>
              </w:rPr>
              <w:t>5-</w:t>
            </w:r>
          </w:p>
          <w:p w14:paraId="1292147E" w14:textId="77777777" w:rsidR="00195F75" w:rsidRPr="00195F75" w:rsidRDefault="00195F75" w:rsidP="00195F75">
            <w:pPr>
              <w:jc w:val="cente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Cs/>
                <w:color w:val="4F81BC"/>
                <w:sz w:val="20"/>
                <w:szCs w:val="20"/>
              </w:rPr>
            </w:pPr>
            <w:r w:rsidRPr="00195F75">
              <w:rPr>
                <w:rFonts w:ascii="Tw Cen MT" w:eastAsia="Times New Roman" w:hAnsi="Tw Cen MT" w:cs="Calibri"/>
                <w:iCs/>
                <w:color w:val="4F81BC"/>
                <w:sz w:val="20"/>
                <w:szCs w:val="20"/>
              </w:rPr>
              <w:t>Strongly</w:t>
            </w:r>
          </w:p>
          <w:p w14:paraId="0928EFE2" w14:textId="77777777" w:rsidR="00195F75" w:rsidRPr="00195F75" w:rsidRDefault="00195F75" w:rsidP="00195F75">
            <w:pPr>
              <w:jc w:val="cente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Cs/>
                <w:color w:val="4F81BC"/>
                <w:sz w:val="20"/>
                <w:szCs w:val="20"/>
              </w:rPr>
            </w:pPr>
            <w:r w:rsidRPr="00195F75">
              <w:rPr>
                <w:rFonts w:ascii="Tw Cen MT" w:eastAsia="Times New Roman" w:hAnsi="Tw Cen MT" w:cs="Calibri"/>
                <w:iCs/>
                <w:color w:val="4F81BC"/>
                <w:sz w:val="20"/>
                <w:szCs w:val="20"/>
              </w:rPr>
              <w:t>Agree</w:t>
            </w:r>
          </w:p>
        </w:tc>
        <w:tc>
          <w:tcPr>
            <w:tcW w:w="4320" w:type="dxa"/>
          </w:tcPr>
          <w:p w14:paraId="028756DF" w14:textId="77777777" w:rsidR="00195F75" w:rsidRPr="00195F75" w:rsidRDefault="00195F75" w:rsidP="00195F75">
            <w:pPr>
              <w:jc w:val="cente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Cs/>
                <w:color w:val="4F81BC"/>
                <w:sz w:val="20"/>
                <w:szCs w:val="20"/>
              </w:rPr>
            </w:pPr>
            <w:r w:rsidRPr="00195F75">
              <w:rPr>
                <w:rFonts w:ascii="Tw Cen MT" w:eastAsia="Times New Roman" w:hAnsi="Tw Cen MT" w:cs="Calibri"/>
                <w:iCs/>
                <w:color w:val="4F81BC"/>
                <w:sz w:val="20"/>
                <w:szCs w:val="20"/>
              </w:rPr>
              <w:t>Suggestions</w:t>
            </w:r>
          </w:p>
          <w:p w14:paraId="1D1C4B1B" w14:textId="77777777" w:rsidR="00195F75" w:rsidRPr="00195F75" w:rsidRDefault="00195F75" w:rsidP="00195F75">
            <w:pPr>
              <w:jc w:val="cente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Cs/>
                <w:color w:val="4F81BC"/>
                <w:sz w:val="20"/>
                <w:szCs w:val="20"/>
              </w:rPr>
            </w:pPr>
          </w:p>
        </w:tc>
      </w:tr>
      <w:tr w:rsidR="00CF081D" w:rsidRPr="00195F75" w14:paraId="2F26CBB1" w14:textId="77777777" w:rsidTr="005171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Pr>
          <w:p w14:paraId="67AF99A8" w14:textId="77777777" w:rsidR="002537FB" w:rsidRDefault="00195F75" w:rsidP="00195F75">
            <w:pPr>
              <w:textAlignment w:val="baseline"/>
              <w:rPr>
                <w:rFonts w:ascii="Tw Cen MT" w:eastAsia="Times New Roman" w:hAnsi="Tw Cen MT" w:cs="Calibri"/>
                <w:bCs w:val="0"/>
                <w:iCs/>
                <w:sz w:val="20"/>
                <w:szCs w:val="20"/>
              </w:rPr>
            </w:pPr>
            <w:r w:rsidRPr="00517180">
              <w:rPr>
                <w:rFonts w:ascii="Tw Cen MT" w:eastAsia="Times New Roman" w:hAnsi="Tw Cen MT" w:cs="Calibri"/>
                <w:b w:val="0"/>
                <w:iCs/>
                <w:sz w:val="20"/>
                <w:szCs w:val="20"/>
              </w:rPr>
              <w:t xml:space="preserve">Our organization has a plan in place for how we will </w:t>
            </w:r>
            <w:r w:rsidR="002537FB">
              <w:rPr>
                <w:rFonts w:ascii="Tw Cen MT" w:eastAsia="Times New Roman" w:hAnsi="Tw Cen MT" w:cs="Calibri"/>
                <w:b w:val="0"/>
                <w:iCs/>
                <w:sz w:val="20"/>
                <w:szCs w:val="20"/>
              </w:rPr>
              <w:t>implement a “Q&amp;A” Service.</w:t>
            </w:r>
          </w:p>
          <w:p w14:paraId="2D4D7B4C" w14:textId="633447B3" w:rsidR="00195F75" w:rsidRPr="00517180" w:rsidRDefault="002537FB" w:rsidP="00195F75">
            <w:pPr>
              <w:textAlignment w:val="baseline"/>
              <w:rPr>
                <w:rFonts w:ascii="Tw Cen MT" w:eastAsia="Times New Roman" w:hAnsi="Tw Cen MT" w:cs="Calibri"/>
                <w:b w:val="0"/>
                <w:iCs/>
                <w:color w:val="4F81BC"/>
                <w:sz w:val="20"/>
                <w:szCs w:val="20"/>
              </w:rPr>
            </w:pPr>
            <w:r w:rsidRPr="00517180">
              <w:rPr>
                <w:rFonts w:ascii="Tw Cen MT" w:eastAsia="Times New Roman" w:hAnsi="Tw Cen MT" w:cs="Calibri"/>
                <w:b w:val="0"/>
                <w:iCs/>
                <w:color w:val="4F81BC"/>
                <w:sz w:val="20"/>
                <w:szCs w:val="20"/>
              </w:rPr>
              <w:t xml:space="preserve"> </w:t>
            </w:r>
          </w:p>
        </w:tc>
        <w:tc>
          <w:tcPr>
            <w:tcW w:w="990" w:type="dxa"/>
          </w:tcPr>
          <w:p w14:paraId="107FEA94" w14:textId="77777777" w:rsidR="00195F75" w:rsidRPr="00195F75" w:rsidRDefault="00195F75"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1656ECAF" w14:textId="77777777" w:rsidR="00195F75" w:rsidRPr="00195F75" w:rsidRDefault="00195F75"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1FC2C2E7" w14:textId="77777777" w:rsidR="00195F75" w:rsidRPr="00195F75" w:rsidRDefault="00195F75"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0DBBDCC8" w14:textId="77777777" w:rsidR="00195F75" w:rsidRPr="00195F75" w:rsidRDefault="00195F75"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7B11955B" w14:textId="77777777" w:rsidR="00195F75" w:rsidRPr="00195F75" w:rsidRDefault="00195F75"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p>
        </w:tc>
        <w:tc>
          <w:tcPr>
            <w:tcW w:w="4320" w:type="dxa"/>
          </w:tcPr>
          <w:p w14:paraId="6C9BC6CE" w14:textId="77777777" w:rsidR="00195F75" w:rsidRPr="00195F75" w:rsidRDefault="00195F75"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p>
        </w:tc>
      </w:tr>
      <w:tr w:rsidR="00CF081D" w:rsidRPr="00195F75" w14:paraId="6A0B2AB4" w14:textId="77777777" w:rsidTr="00517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Pr>
          <w:p w14:paraId="7E610CB4" w14:textId="56A6B6FE" w:rsidR="00195F75" w:rsidRPr="00195F75" w:rsidRDefault="00195F75" w:rsidP="00195F75">
            <w:pPr>
              <w:textAlignment w:val="baseline"/>
              <w:rPr>
                <w:rFonts w:ascii="Tw Cen MT" w:eastAsia="Times New Roman" w:hAnsi="Tw Cen MT" w:cs="Calibri"/>
                <w:b w:val="0"/>
                <w:iCs/>
                <w:sz w:val="20"/>
                <w:szCs w:val="20"/>
              </w:rPr>
            </w:pPr>
            <w:r w:rsidRPr="00517180">
              <w:rPr>
                <w:rFonts w:ascii="Tw Cen MT" w:eastAsia="Times New Roman" w:hAnsi="Tw Cen MT" w:cs="Calibri"/>
                <w:b w:val="0"/>
                <w:iCs/>
                <w:sz w:val="20"/>
                <w:szCs w:val="20"/>
              </w:rPr>
              <w:t xml:space="preserve">Our team has the skills and/or training to </w:t>
            </w:r>
            <w:r w:rsidR="002537FB">
              <w:rPr>
                <w:rFonts w:ascii="Tw Cen MT" w:eastAsia="Times New Roman" w:hAnsi="Tw Cen MT" w:cs="Calibri"/>
                <w:b w:val="0"/>
                <w:iCs/>
                <w:sz w:val="20"/>
                <w:szCs w:val="20"/>
              </w:rPr>
              <w:t>implement a “Q&amp;A” Service.</w:t>
            </w:r>
          </w:p>
          <w:p w14:paraId="6C315990" w14:textId="77777777" w:rsidR="00195F75" w:rsidRPr="00517180" w:rsidRDefault="00195F75" w:rsidP="00195F75">
            <w:pPr>
              <w:textAlignment w:val="baseline"/>
              <w:rPr>
                <w:rFonts w:ascii="Tw Cen MT" w:eastAsia="Times New Roman" w:hAnsi="Tw Cen MT" w:cs="Calibri"/>
                <w:b w:val="0"/>
                <w:iCs/>
                <w:color w:val="4F81BC"/>
                <w:sz w:val="20"/>
                <w:szCs w:val="20"/>
              </w:rPr>
            </w:pPr>
          </w:p>
        </w:tc>
        <w:tc>
          <w:tcPr>
            <w:tcW w:w="990" w:type="dxa"/>
          </w:tcPr>
          <w:p w14:paraId="3C45D309"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5DBDE57F"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591A222F"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5A9E583D"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07ABFCF9"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p>
        </w:tc>
        <w:tc>
          <w:tcPr>
            <w:tcW w:w="4320" w:type="dxa"/>
          </w:tcPr>
          <w:p w14:paraId="6C1483A4"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p>
        </w:tc>
      </w:tr>
      <w:tr w:rsidR="00CF081D" w:rsidRPr="00195F75" w14:paraId="186EF774" w14:textId="77777777" w:rsidTr="005171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Pr>
          <w:p w14:paraId="49722C9B" w14:textId="78BEC8F8" w:rsidR="00195F75" w:rsidRPr="00195F75" w:rsidRDefault="00195F75" w:rsidP="00195F75">
            <w:pPr>
              <w:textAlignment w:val="baseline"/>
              <w:rPr>
                <w:rFonts w:ascii="Tw Cen MT" w:eastAsia="Times New Roman" w:hAnsi="Tw Cen MT" w:cs="Calibri"/>
                <w:b w:val="0"/>
                <w:iCs/>
                <w:sz w:val="20"/>
                <w:szCs w:val="20"/>
              </w:rPr>
            </w:pPr>
            <w:r w:rsidRPr="00517180">
              <w:rPr>
                <w:rFonts w:ascii="Tw Cen MT" w:eastAsia="Times New Roman" w:hAnsi="Tw Cen MT" w:cs="Calibri"/>
                <w:b w:val="0"/>
                <w:iCs/>
                <w:sz w:val="20"/>
                <w:szCs w:val="20"/>
              </w:rPr>
              <w:t xml:space="preserve">We have created a plan for </w:t>
            </w:r>
            <w:r w:rsidR="002537FB">
              <w:rPr>
                <w:rFonts w:ascii="Tw Cen MT" w:eastAsia="Times New Roman" w:hAnsi="Tw Cen MT" w:cs="Calibri"/>
                <w:b w:val="0"/>
                <w:iCs/>
                <w:sz w:val="20"/>
                <w:szCs w:val="20"/>
              </w:rPr>
              <w:t>engaging</w:t>
            </w:r>
            <w:r w:rsidRPr="00517180">
              <w:rPr>
                <w:rFonts w:ascii="Tw Cen MT" w:eastAsia="Times New Roman" w:hAnsi="Tw Cen MT" w:cs="Calibri"/>
                <w:b w:val="0"/>
                <w:iCs/>
                <w:sz w:val="20"/>
                <w:szCs w:val="20"/>
              </w:rPr>
              <w:t xml:space="preserve"> </w:t>
            </w:r>
            <w:r w:rsidR="002537FB">
              <w:rPr>
                <w:rFonts w:ascii="Tw Cen MT" w:eastAsia="Times New Roman" w:hAnsi="Tw Cen MT" w:cs="Calibri"/>
                <w:b w:val="0"/>
                <w:iCs/>
                <w:sz w:val="20"/>
                <w:szCs w:val="20"/>
              </w:rPr>
              <w:t>youth</w:t>
            </w:r>
            <w:r w:rsidRPr="00517180">
              <w:rPr>
                <w:rFonts w:ascii="Tw Cen MT" w:eastAsia="Times New Roman" w:hAnsi="Tw Cen MT" w:cs="Calibri"/>
                <w:b w:val="0"/>
                <w:iCs/>
                <w:sz w:val="20"/>
                <w:szCs w:val="20"/>
              </w:rPr>
              <w:t xml:space="preserve"> for </w:t>
            </w:r>
            <w:r w:rsidR="002537FB">
              <w:rPr>
                <w:rFonts w:ascii="Tw Cen MT" w:eastAsia="Times New Roman" w:hAnsi="Tw Cen MT" w:cs="Calibri"/>
                <w:b w:val="0"/>
                <w:iCs/>
                <w:sz w:val="20"/>
                <w:szCs w:val="20"/>
              </w:rPr>
              <w:t>“Q&amp;A” Service</w:t>
            </w:r>
            <w:r w:rsidRPr="00517180">
              <w:rPr>
                <w:rFonts w:ascii="Tw Cen MT" w:eastAsia="Times New Roman" w:hAnsi="Tw Cen MT" w:cs="Calibri"/>
                <w:b w:val="0"/>
                <w:iCs/>
                <w:sz w:val="20"/>
                <w:szCs w:val="20"/>
              </w:rPr>
              <w:t>. </w:t>
            </w:r>
          </w:p>
          <w:p w14:paraId="3C2621C2" w14:textId="77777777" w:rsidR="00195F75" w:rsidRPr="00517180" w:rsidRDefault="00195F75" w:rsidP="00195F75">
            <w:pPr>
              <w:textAlignment w:val="baseline"/>
              <w:rPr>
                <w:rFonts w:ascii="Tw Cen MT" w:eastAsia="Times New Roman" w:hAnsi="Tw Cen MT" w:cs="Calibri"/>
                <w:b w:val="0"/>
                <w:iCs/>
                <w:color w:val="4F81BC"/>
                <w:sz w:val="20"/>
                <w:szCs w:val="20"/>
              </w:rPr>
            </w:pPr>
          </w:p>
        </w:tc>
        <w:tc>
          <w:tcPr>
            <w:tcW w:w="990" w:type="dxa"/>
          </w:tcPr>
          <w:p w14:paraId="1DE9D516" w14:textId="77777777" w:rsidR="00195F75" w:rsidRPr="00195F75" w:rsidRDefault="00195F75"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2EA07D04" w14:textId="77777777" w:rsidR="00195F75" w:rsidRPr="00195F75" w:rsidRDefault="00195F75"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5DE8DBFE" w14:textId="77777777" w:rsidR="00195F75" w:rsidRPr="00195F75" w:rsidRDefault="00195F75"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494C7B6F" w14:textId="77777777" w:rsidR="00195F75" w:rsidRPr="00195F75" w:rsidRDefault="00195F75"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16283B33" w14:textId="77777777" w:rsidR="00195F75" w:rsidRPr="00195F75" w:rsidRDefault="00195F75"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p>
        </w:tc>
        <w:tc>
          <w:tcPr>
            <w:tcW w:w="4320" w:type="dxa"/>
          </w:tcPr>
          <w:p w14:paraId="2073E042" w14:textId="77777777" w:rsidR="00195F75" w:rsidRPr="00195F75" w:rsidRDefault="00195F75"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p>
        </w:tc>
      </w:tr>
      <w:tr w:rsidR="00CF081D" w:rsidRPr="00195F75" w14:paraId="074AC87A" w14:textId="77777777" w:rsidTr="00517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Pr>
          <w:p w14:paraId="7746B41B" w14:textId="77777777" w:rsidR="002537FB" w:rsidRDefault="00195F75" w:rsidP="00195F75">
            <w:pPr>
              <w:textAlignment w:val="baseline"/>
              <w:rPr>
                <w:rFonts w:ascii="Tw Cen MT" w:eastAsia="Times New Roman" w:hAnsi="Tw Cen MT" w:cs="Calibri"/>
                <w:bCs w:val="0"/>
                <w:iCs/>
                <w:sz w:val="20"/>
                <w:szCs w:val="20"/>
              </w:rPr>
            </w:pPr>
            <w:r w:rsidRPr="00517180">
              <w:rPr>
                <w:rFonts w:ascii="Tw Cen MT" w:eastAsia="Times New Roman" w:hAnsi="Tw Cen MT" w:cs="Calibri"/>
                <w:b w:val="0"/>
                <w:iCs/>
                <w:sz w:val="20"/>
                <w:szCs w:val="20"/>
              </w:rPr>
              <w:t xml:space="preserve">We have a plan for supporting youth experiencing trauma within our </w:t>
            </w:r>
            <w:r w:rsidR="002537FB">
              <w:rPr>
                <w:rFonts w:ascii="Tw Cen MT" w:eastAsia="Times New Roman" w:hAnsi="Tw Cen MT" w:cs="Calibri"/>
                <w:b w:val="0"/>
                <w:iCs/>
                <w:sz w:val="20"/>
                <w:szCs w:val="20"/>
              </w:rPr>
              <w:t>“Q&amp;A” Service.</w:t>
            </w:r>
          </w:p>
          <w:p w14:paraId="55317AF3" w14:textId="2022EF65" w:rsidR="00195F75" w:rsidRPr="00517180" w:rsidRDefault="002537FB" w:rsidP="00195F75">
            <w:pPr>
              <w:textAlignment w:val="baseline"/>
              <w:rPr>
                <w:rFonts w:ascii="Tw Cen MT" w:eastAsia="Times New Roman" w:hAnsi="Tw Cen MT" w:cs="Calibri"/>
                <w:b w:val="0"/>
                <w:iCs/>
                <w:color w:val="4F81BC"/>
                <w:sz w:val="20"/>
                <w:szCs w:val="20"/>
              </w:rPr>
            </w:pPr>
            <w:r w:rsidRPr="00517180">
              <w:rPr>
                <w:rFonts w:ascii="Tw Cen MT" w:eastAsia="Times New Roman" w:hAnsi="Tw Cen MT" w:cs="Calibri"/>
                <w:b w:val="0"/>
                <w:iCs/>
                <w:color w:val="4F81BC"/>
                <w:sz w:val="20"/>
                <w:szCs w:val="20"/>
              </w:rPr>
              <w:t xml:space="preserve"> </w:t>
            </w:r>
          </w:p>
        </w:tc>
        <w:tc>
          <w:tcPr>
            <w:tcW w:w="990" w:type="dxa"/>
          </w:tcPr>
          <w:p w14:paraId="6646B0F0"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40FEE046"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0CEEA54A"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3A47C2C7"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6E081D4A"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p>
        </w:tc>
        <w:tc>
          <w:tcPr>
            <w:tcW w:w="4320" w:type="dxa"/>
          </w:tcPr>
          <w:p w14:paraId="48588749"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p>
        </w:tc>
      </w:tr>
      <w:tr w:rsidR="00195F75" w:rsidRPr="00195F75" w14:paraId="336FD8EA" w14:textId="77777777" w:rsidTr="005171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28" w:type="dxa"/>
            <w:gridSpan w:val="7"/>
          </w:tcPr>
          <w:p w14:paraId="5AF99256" w14:textId="5B1DF083" w:rsidR="00195F75" w:rsidRPr="00195F75" w:rsidRDefault="00195F75" w:rsidP="00195F75">
            <w:pPr>
              <w:keepNext/>
              <w:keepLines/>
              <w:spacing w:before="40"/>
              <w:outlineLvl w:val="4"/>
              <w:rPr>
                <w:rFonts w:ascii="Tw Cen MT" w:eastAsia="Calibri" w:hAnsi="Tw Cen MT" w:cs="Calibri"/>
                <w:iCs/>
                <w:color w:val="A1A304"/>
                <w:sz w:val="28"/>
                <w:szCs w:val="28"/>
              </w:rPr>
            </w:pPr>
            <w:r w:rsidRPr="009C1278">
              <w:rPr>
                <w:rFonts w:ascii="Tw Cen MT" w:eastAsia="Calibri" w:hAnsi="Tw Cen MT" w:cs="Calibri"/>
                <w:iCs/>
                <w:color w:val="0070C0"/>
                <w:sz w:val="28"/>
                <w:szCs w:val="28"/>
              </w:rPr>
              <w:t xml:space="preserve">Logistics/Plans for </w:t>
            </w:r>
            <w:r w:rsidR="00C014BE">
              <w:rPr>
                <w:rFonts w:ascii="Tw Cen MT" w:eastAsia="Calibri" w:hAnsi="Tw Cen MT" w:cs="Calibri"/>
                <w:iCs/>
                <w:color w:val="0070C0"/>
                <w:sz w:val="28"/>
                <w:szCs w:val="28"/>
              </w:rPr>
              <w:t>“Q&amp;A” Service</w:t>
            </w:r>
            <w:r w:rsidRPr="009C1278">
              <w:rPr>
                <w:rFonts w:ascii="Tw Cen MT" w:eastAsia="Calibri" w:hAnsi="Tw Cen MT" w:cs="Calibri"/>
                <w:iCs/>
                <w:color w:val="0070C0"/>
                <w:sz w:val="28"/>
                <w:szCs w:val="28"/>
              </w:rPr>
              <w:t xml:space="preserve"> Implementation</w:t>
            </w:r>
          </w:p>
        </w:tc>
      </w:tr>
      <w:tr w:rsidR="00517180" w:rsidRPr="00195F75" w14:paraId="60E152FB" w14:textId="77777777" w:rsidTr="00517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Pr>
          <w:p w14:paraId="64E16385" w14:textId="77777777" w:rsidR="00195F75" w:rsidRPr="00195F75" w:rsidRDefault="00195F75" w:rsidP="00195F75">
            <w:pPr>
              <w:jc w:val="center"/>
              <w:textAlignment w:val="baseline"/>
              <w:rPr>
                <w:rFonts w:ascii="Tw Cen MT" w:eastAsia="Times New Roman" w:hAnsi="Tw Cen MT" w:cs="Calibri"/>
                <w:i/>
                <w:iCs/>
                <w:color w:val="4F81BC"/>
                <w:sz w:val="20"/>
                <w:szCs w:val="20"/>
              </w:rPr>
            </w:pPr>
            <w:r w:rsidRPr="00195F75">
              <w:rPr>
                <w:rFonts w:ascii="Tw Cen MT" w:eastAsia="Times New Roman" w:hAnsi="Tw Cen MT" w:cs="Calibri"/>
                <w:iCs/>
                <w:color w:val="4F81BC"/>
                <w:sz w:val="20"/>
                <w:szCs w:val="20"/>
              </w:rPr>
              <w:t>Question</w:t>
            </w:r>
          </w:p>
        </w:tc>
        <w:tc>
          <w:tcPr>
            <w:tcW w:w="990" w:type="dxa"/>
          </w:tcPr>
          <w:p w14:paraId="35B3CF57" w14:textId="77777777" w:rsidR="00195F75" w:rsidRPr="00195F75" w:rsidRDefault="00195F75" w:rsidP="00195F75">
            <w:pPr>
              <w:jc w:val="cente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Cs/>
                <w:color w:val="4F81BC"/>
                <w:sz w:val="20"/>
                <w:szCs w:val="20"/>
              </w:rPr>
            </w:pPr>
            <w:r w:rsidRPr="00195F75">
              <w:rPr>
                <w:rFonts w:ascii="Tw Cen MT" w:eastAsia="Times New Roman" w:hAnsi="Tw Cen MT" w:cs="Calibri"/>
                <w:iCs/>
                <w:color w:val="4F81BC"/>
                <w:sz w:val="20"/>
                <w:szCs w:val="20"/>
              </w:rPr>
              <w:t>1-</w:t>
            </w:r>
          </w:p>
          <w:p w14:paraId="4E261745"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r w:rsidRPr="00195F75">
              <w:rPr>
                <w:rFonts w:ascii="Tw Cen MT" w:eastAsia="Times New Roman" w:hAnsi="Tw Cen MT" w:cs="Calibri"/>
                <w:iCs/>
                <w:color w:val="4F81BC"/>
                <w:sz w:val="20"/>
                <w:szCs w:val="20"/>
              </w:rPr>
              <w:t>Strongly Disagree</w:t>
            </w:r>
          </w:p>
        </w:tc>
        <w:tc>
          <w:tcPr>
            <w:tcW w:w="990" w:type="dxa"/>
          </w:tcPr>
          <w:p w14:paraId="265783AA" w14:textId="77777777" w:rsidR="00195F75" w:rsidRPr="00195F75" w:rsidRDefault="00195F75" w:rsidP="00195F75">
            <w:pPr>
              <w:jc w:val="cente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Cs/>
                <w:color w:val="4F81BC"/>
                <w:sz w:val="20"/>
                <w:szCs w:val="20"/>
              </w:rPr>
            </w:pPr>
            <w:r w:rsidRPr="00195F75">
              <w:rPr>
                <w:rFonts w:ascii="Tw Cen MT" w:eastAsia="Times New Roman" w:hAnsi="Tw Cen MT" w:cs="Calibri"/>
                <w:iCs/>
                <w:color w:val="4F81BC"/>
                <w:sz w:val="20"/>
                <w:szCs w:val="20"/>
              </w:rPr>
              <w:t>2-</w:t>
            </w:r>
          </w:p>
          <w:p w14:paraId="0662E32F"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r w:rsidRPr="00195F75">
              <w:rPr>
                <w:rFonts w:ascii="Tw Cen MT" w:eastAsia="Times New Roman" w:hAnsi="Tw Cen MT" w:cs="Calibri"/>
                <w:iCs/>
                <w:color w:val="4F81BC"/>
                <w:sz w:val="20"/>
                <w:szCs w:val="20"/>
              </w:rPr>
              <w:t>Disagree</w:t>
            </w:r>
          </w:p>
        </w:tc>
        <w:tc>
          <w:tcPr>
            <w:tcW w:w="990" w:type="dxa"/>
          </w:tcPr>
          <w:p w14:paraId="1AB22E0F" w14:textId="77777777" w:rsidR="00195F75" w:rsidRPr="00195F75" w:rsidRDefault="00195F75" w:rsidP="00195F75">
            <w:pPr>
              <w:jc w:val="cente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Cs/>
                <w:color w:val="4F81BC"/>
                <w:sz w:val="20"/>
                <w:szCs w:val="20"/>
              </w:rPr>
            </w:pPr>
            <w:r w:rsidRPr="00195F75">
              <w:rPr>
                <w:rFonts w:ascii="Tw Cen MT" w:eastAsia="Times New Roman" w:hAnsi="Tw Cen MT" w:cs="Calibri"/>
                <w:iCs/>
                <w:color w:val="4F81BC"/>
                <w:sz w:val="20"/>
                <w:szCs w:val="20"/>
              </w:rPr>
              <w:t>3-</w:t>
            </w:r>
          </w:p>
          <w:p w14:paraId="409DC0D4"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r w:rsidRPr="00195F75">
              <w:rPr>
                <w:rFonts w:ascii="Tw Cen MT" w:eastAsia="Times New Roman" w:hAnsi="Tw Cen MT" w:cs="Calibri"/>
                <w:iCs/>
                <w:color w:val="4F81BC"/>
                <w:sz w:val="20"/>
                <w:szCs w:val="20"/>
              </w:rPr>
              <w:t>Neutral</w:t>
            </w:r>
          </w:p>
        </w:tc>
        <w:tc>
          <w:tcPr>
            <w:tcW w:w="990" w:type="dxa"/>
          </w:tcPr>
          <w:p w14:paraId="7EFB5483" w14:textId="77777777" w:rsidR="00195F75" w:rsidRPr="00195F75" w:rsidRDefault="00195F75" w:rsidP="00195F75">
            <w:pPr>
              <w:jc w:val="cente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Cs/>
                <w:color w:val="4F81BC"/>
                <w:sz w:val="20"/>
                <w:szCs w:val="20"/>
              </w:rPr>
            </w:pPr>
            <w:r w:rsidRPr="00195F75">
              <w:rPr>
                <w:rFonts w:ascii="Tw Cen MT" w:eastAsia="Times New Roman" w:hAnsi="Tw Cen MT" w:cs="Calibri"/>
                <w:iCs/>
                <w:color w:val="4F81BC"/>
                <w:sz w:val="20"/>
                <w:szCs w:val="20"/>
              </w:rPr>
              <w:t>4-</w:t>
            </w:r>
          </w:p>
          <w:p w14:paraId="0AE61B15"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r w:rsidRPr="00195F75">
              <w:rPr>
                <w:rFonts w:ascii="Tw Cen MT" w:eastAsia="Times New Roman" w:hAnsi="Tw Cen MT" w:cs="Calibri"/>
                <w:iCs/>
                <w:color w:val="4F81BC"/>
                <w:sz w:val="20"/>
                <w:szCs w:val="20"/>
              </w:rPr>
              <w:t>Agree</w:t>
            </w:r>
          </w:p>
        </w:tc>
        <w:tc>
          <w:tcPr>
            <w:tcW w:w="990" w:type="dxa"/>
          </w:tcPr>
          <w:p w14:paraId="38A9A0EA" w14:textId="77777777" w:rsidR="00195F75" w:rsidRPr="00195F75" w:rsidRDefault="00195F75" w:rsidP="00195F75">
            <w:pPr>
              <w:jc w:val="cente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Cs/>
                <w:color w:val="4F81BC"/>
                <w:sz w:val="20"/>
                <w:szCs w:val="20"/>
              </w:rPr>
            </w:pPr>
            <w:r w:rsidRPr="00195F75">
              <w:rPr>
                <w:rFonts w:ascii="Tw Cen MT" w:eastAsia="Times New Roman" w:hAnsi="Tw Cen MT" w:cs="Calibri"/>
                <w:iCs/>
                <w:color w:val="4F81BC"/>
                <w:sz w:val="20"/>
                <w:szCs w:val="20"/>
              </w:rPr>
              <w:t>5-</w:t>
            </w:r>
          </w:p>
          <w:p w14:paraId="5E8EF1E5" w14:textId="77777777" w:rsidR="00195F75" w:rsidRPr="00195F75" w:rsidRDefault="00195F75" w:rsidP="00195F75">
            <w:pPr>
              <w:jc w:val="cente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Cs/>
                <w:color w:val="4F81BC"/>
                <w:sz w:val="20"/>
                <w:szCs w:val="20"/>
              </w:rPr>
            </w:pPr>
            <w:r w:rsidRPr="00195F75">
              <w:rPr>
                <w:rFonts w:ascii="Tw Cen MT" w:eastAsia="Times New Roman" w:hAnsi="Tw Cen MT" w:cs="Calibri"/>
                <w:iCs/>
                <w:color w:val="4F81BC"/>
                <w:sz w:val="20"/>
                <w:szCs w:val="20"/>
              </w:rPr>
              <w:t>Strongly</w:t>
            </w:r>
          </w:p>
          <w:p w14:paraId="2CE2C392"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r w:rsidRPr="00195F75">
              <w:rPr>
                <w:rFonts w:ascii="Tw Cen MT" w:eastAsia="Times New Roman" w:hAnsi="Tw Cen MT" w:cs="Calibri"/>
                <w:iCs/>
                <w:color w:val="4F81BC"/>
                <w:sz w:val="20"/>
                <w:szCs w:val="20"/>
              </w:rPr>
              <w:t>Agree</w:t>
            </w:r>
          </w:p>
        </w:tc>
        <w:tc>
          <w:tcPr>
            <w:tcW w:w="4320" w:type="dxa"/>
          </w:tcPr>
          <w:p w14:paraId="127588AA" w14:textId="77777777" w:rsidR="00195F75" w:rsidRPr="00195F75" w:rsidRDefault="00195F75" w:rsidP="00195F75">
            <w:pPr>
              <w:jc w:val="cente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Cs/>
                <w:color w:val="4F81BC"/>
                <w:sz w:val="20"/>
                <w:szCs w:val="20"/>
              </w:rPr>
            </w:pPr>
            <w:r w:rsidRPr="00195F75">
              <w:rPr>
                <w:rFonts w:ascii="Tw Cen MT" w:eastAsia="Times New Roman" w:hAnsi="Tw Cen MT" w:cs="Calibri"/>
                <w:iCs/>
                <w:color w:val="4F81BC"/>
                <w:sz w:val="20"/>
                <w:szCs w:val="20"/>
              </w:rPr>
              <w:t>Suggestions</w:t>
            </w:r>
          </w:p>
          <w:p w14:paraId="4208A651"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p>
        </w:tc>
      </w:tr>
      <w:tr w:rsidR="00195F75" w:rsidRPr="00195F75" w14:paraId="15875943" w14:textId="77777777" w:rsidTr="005171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Pr>
          <w:p w14:paraId="3F39540E" w14:textId="760BDB21" w:rsidR="00195F75" w:rsidRPr="00517180" w:rsidRDefault="00195F75" w:rsidP="00195F75">
            <w:pPr>
              <w:textAlignment w:val="baseline"/>
              <w:rPr>
                <w:rFonts w:ascii="Tw Cen MT" w:eastAsia="Times New Roman" w:hAnsi="Tw Cen MT" w:cs="Calibri"/>
                <w:b w:val="0"/>
                <w:i/>
                <w:iCs/>
                <w:color w:val="4F81BC"/>
                <w:sz w:val="20"/>
                <w:szCs w:val="20"/>
              </w:rPr>
            </w:pPr>
            <w:r w:rsidRPr="00517180">
              <w:rPr>
                <w:rFonts w:ascii="Tw Cen MT" w:eastAsia="Times New Roman" w:hAnsi="Tw Cen MT" w:cs="Calibri"/>
                <w:b w:val="0"/>
                <w:sz w:val="20"/>
                <w:szCs w:val="20"/>
              </w:rPr>
              <w:t xml:space="preserve">We have identified which platform(s) we will use to implement our </w:t>
            </w:r>
            <w:r w:rsidR="00324C98">
              <w:rPr>
                <w:rFonts w:ascii="Tw Cen MT" w:eastAsia="Times New Roman" w:hAnsi="Tw Cen MT" w:cs="Calibri"/>
                <w:b w:val="0"/>
                <w:iCs/>
                <w:sz w:val="20"/>
                <w:szCs w:val="20"/>
              </w:rPr>
              <w:t>“Q&amp;A” Service</w:t>
            </w:r>
            <w:r w:rsidRPr="00517180">
              <w:rPr>
                <w:rFonts w:ascii="Tw Cen MT" w:eastAsia="Times New Roman" w:hAnsi="Tw Cen MT" w:cs="Calibri"/>
                <w:b w:val="0"/>
                <w:sz w:val="20"/>
                <w:szCs w:val="20"/>
              </w:rPr>
              <w:t>.</w:t>
            </w:r>
          </w:p>
        </w:tc>
        <w:tc>
          <w:tcPr>
            <w:tcW w:w="990" w:type="dxa"/>
          </w:tcPr>
          <w:p w14:paraId="155A7401" w14:textId="77777777" w:rsidR="00195F75" w:rsidRPr="00195F75" w:rsidRDefault="00195F75"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4A2118D0" w14:textId="77777777" w:rsidR="00195F75" w:rsidRPr="00195F75" w:rsidRDefault="00195F75"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72C1C438" w14:textId="77777777" w:rsidR="00195F75" w:rsidRPr="00195F75" w:rsidRDefault="00195F75"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0E917E53" w14:textId="77777777" w:rsidR="00195F75" w:rsidRPr="00195F75" w:rsidRDefault="00195F75"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7EA7F1DE" w14:textId="77777777" w:rsidR="00195F75" w:rsidRPr="00195F75" w:rsidRDefault="00195F75"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p>
        </w:tc>
        <w:tc>
          <w:tcPr>
            <w:tcW w:w="4320" w:type="dxa"/>
          </w:tcPr>
          <w:p w14:paraId="0BF6C8F0" w14:textId="77777777" w:rsidR="00195F75" w:rsidRPr="00195F75" w:rsidRDefault="00195F75"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p>
        </w:tc>
      </w:tr>
      <w:tr w:rsidR="00517180" w:rsidRPr="00195F75" w14:paraId="44A2EB85" w14:textId="77777777" w:rsidTr="00517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Pr>
          <w:p w14:paraId="42E5D4C9" w14:textId="77777777" w:rsidR="00195F75" w:rsidRDefault="00195F75" w:rsidP="00324C98">
            <w:pPr>
              <w:textAlignment w:val="baseline"/>
              <w:rPr>
                <w:rFonts w:ascii="Tw Cen MT" w:eastAsia="Times New Roman" w:hAnsi="Tw Cen MT" w:cs="Calibri"/>
                <w:bCs w:val="0"/>
                <w:sz w:val="20"/>
                <w:szCs w:val="20"/>
              </w:rPr>
            </w:pPr>
            <w:r w:rsidRPr="00517180">
              <w:rPr>
                <w:rFonts w:ascii="Tw Cen MT" w:eastAsia="Times New Roman" w:hAnsi="Tw Cen MT" w:cs="Calibri"/>
                <w:b w:val="0"/>
                <w:sz w:val="20"/>
                <w:szCs w:val="20"/>
              </w:rPr>
              <w:t xml:space="preserve">We have identified a date to begin </w:t>
            </w:r>
            <w:r w:rsidR="00324C98">
              <w:rPr>
                <w:rFonts w:ascii="Tw Cen MT" w:eastAsia="Times New Roman" w:hAnsi="Tw Cen MT" w:cs="Calibri"/>
                <w:b w:val="0"/>
                <w:sz w:val="20"/>
                <w:szCs w:val="20"/>
              </w:rPr>
              <w:t xml:space="preserve">our </w:t>
            </w:r>
            <w:r w:rsidR="00324C98">
              <w:rPr>
                <w:rFonts w:ascii="Tw Cen MT" w:eastAsia="Times New Roman" w:hAnsi="Tw Cen MT" w:cs="Calibri"/>
                <w:b w:val="0"/>
                <w:iCs/>
                <w:sz w:val="20"/>
                <w:szCs w:val="20"/>
              </w:rPr>
              <w:t>“Q&amp;A” Service</w:t>
            </w:r>
            <w:r w:rsidR="00324C98" w:rsidRPr="00517180">
              <w:rPr>
                <w:rFonts w:ascii="Tw Cen MT" w:eastAsia="Times New Roman" w:hAnsi="Tw Cen MT" w:cs="Calibri"/>
                <w:b w:val="0"/>
                <w:sz w:val="20"/>
                <w:szCs w:val="20"/>
              </w:rPr>
              <w:t xml:space="preserve"> </w:t>
            </w:r>
            <w:r w:rsidRPr="00517180">
              <w:rPr>
                <w:rFonts w:ascii="Tw Cen MT" w:eastAsia="Times New Roman" w:hAnsi="Tw Cen MT" w:cs="Calibri"/>
                <w:b w:val="0"/>
                <w:sz w:val="20"/>
                <w:szCs w:val="20"/>
              </w:rPr>
              <w:t>and a timeline for delivery</w:t>
            </w:r>
            <w:r w:rsidR="00324C98">
              <w:rPr>
                <w:rFonts w:ascii="Tw Cen MT" w:eastAsia="Times New Roman" w:hAnsi="Tw Cen MT" w:cs="Calibri"/>
                <w:b w:val="0"/>
                <w:sz w:val="20"/>
                <w:szCs w:val="20"/>
              </w:rPr>
              <w:t>.</w:t>
            </w:r>
          </w:p>
          <w:p w14:paraId="0C265CBB" w14:textId="0CDE300B" w:rsidR="00324C98" w:rsidRPr="00517180" w:rsidRDefault="00324C98" w:rsidP="00324C98">
            <w:pPr>
              <w:textAlignment w:val="baseline"/>
              <w:rPr>
                <w:rFonts w:ascii="Tw Cen MT" w:eastAsia="Times New Roman" w:hAnsi="Tw Cen MT" w:cs="Calibri"/>
                <w:b w:val="0"/>
                <w:i/>
                <w:iCs/>
                <w:color w:val="4F81BC"/>
                <w:sz w:val="20"/>
                <w:szCs w:val="20"/>
              </w:rPr>
            </w:pPr>
          </w:p>
        </w:tc>
        <w:tc>
          <w:tcPr>
            <w:tcW w:w="990" w:type="dxa"/>
          </w:tcPr>
          <w:p w14:paraId="36C03AC4"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079B39F6"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690B5427" w14:textId="3FE27833" w:rsidR="00195F75" w:rsidRPr="00195F75" w:rsidRDefault="00324C98"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r>
              <w:rPr>
                <w:rFonts w:ascii="Tw Cen MT" w:eastAsia="Times New Roman" w:hAnsi="Tw Cen MT" w:cs="Calibri"/>
                <w:i/>
                <w:iCs/>
                <w:color w:val="4F81BC"/>
                <w:sz w:val="20"/>
                <w:szCs w:val="20"/>
              </w:rPr>
              <w:t xml:space="preserve"> </w:t>
            </w:r>
          </w:p>
        </w:tc>
        <w:tc>
          <w:tcPr>
            <w:tcW w:w="990" w:type="dxa"/>
          </w:tcPr>
          <w:p w14:paraId="72A84870"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3CEFDC96"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p>
        </w:tc>
        <w:tc>
          <w:tcPr>
            <w:tcW w:w="4320" w:type="dxa"/>
          </w:tcPr>
          <w:p w14:paraId="58EE2F8C"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p>
        </w:tc>
      </w:tr>
      <w:tr w:rsidR="00195F75" w:rsidRPr="00195F75" w14:paraId="2752EC18" w14:textId="77777777" w:rsidTr="005171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Pr>
          <w:p w14:paraId="3932291B" w14:textId="6A7AB1E6" w:rsidR="00195F75" w:rsidRPr="00517180" w:rsidRDefault="00195F75" w:rsidP="00195F75">
            <w:pPr>
              <w:rPr>
                <w:rFonts w:ascii="Tw Cen MT" w:eastAsia="Times New Roman" w:hAnsi="Tw Cen MT" w:cs="Calibri"/>
                <w:b w:val="0"/>
                <w:color w:val="4F81BC"/>
                <w:sz w:val="20"/>
                <w:szCs w:val="20"/>
              </w:rPr>
            </w:pPr>
            <w:r w:rsidRPr="00517180">
              <w:rPr>
                <w:rFonts w:ascii="Tw Cen MT" w:eastAsia="Times New Roman" w:hAnsi="Tw Cen MT" w:cs="Calibri"/>
                <w:b w:val="0"/>
                <w:sz w:val="20"/>
                <w:szCs w:val="20"/>
              </w:rPr>
              <w:t xml:space="preserve">We have identified what setting our </w:t>
            </w:r>
            <w:r w:rsidR="00324C98">
              <w:rPr>
                <w:rFonts w:ascii="Tw Cen MT" w:eastAsia="Times New Roman" w:hAnsi="Tw Cen MT" w:cs="Calibri"/>
                <w:b w:val="0"/>
                <w:iCs/>
                <w:sz w:val="20"/>
                <w:szCs w:val="20"/>
              </w:rPr>
              <w:t>“Q&amp;A” Service will</w:t>
            </w:r>
            <w:r w:rsidRPr="00517180">
              <w:rPr>
                <w:rFonts w:ascii="Tw Cen MT" w:eastAsia="Times New Roman" w:hAnsi="Tw Cen MT" w:cs="Calibri"/>
                <w:b w:val="0"/>
                <w:sz w:val="20"/>
                <w:szCs w:val="20"/>
              </w:rPr>
              <w:t xml:space="preserve"> take place (e.g., via </w:t>
            </w:r>
            <w:r w:rsidR="00AF4517">
              <w:rPr>
                <w:rFonts w:ascii="Tw Cen MT" w:eastAsia="Times New Roman" w:hAnsi="Tw Cen MT" w:cs="Calibri"/>
                <w:b w:val="0"/>
                <w:sz w:val="20"/>
                <w:szCs w:val="20"/>
              </w:rPr>
              <w:t>website, social media channels, text-message, Question Box</w:t>
            </w:r>
            <w:r w:rsidRPr="00517180">
              <w:rPr>
                <w:rFonts w:ascii="Tw Cen MT" w:eastAsia="Times New Roman" w:hAnsi="Tw Cen MT" w:cs="Calibri"/>
                <w:b w:val="0"/>
                <w:sz w:val="20"/>
                <w:szCs w:val="20"/>
              </w:rPr>
              <w:t>, etc.).</w:t>
            </w:r>
          </w:p>
        </w:tc>
        <w:tc>
          <w:tcPr>
            <w:tcW w:w="990" w:type="dxa"/>
          </w:tcPr>
          <w:p w14:paraId="545FB7D7" w14:textId="77777777" w:rsidR="00195F75" w:rsidRPr="00195F75" w:rsidRDefault="00195F75"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771C946F" w14:textId="77777777" w:rsidR="00195F75" w:rsidRPr="00195F75" w:rsidRDefault="00195F75"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1E7764A8" w14:textId="77777777" w:rsidR="00195F75" w:rsidRPr="00195F75" w:rsidRDefault="00195F75"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655D3E19" w14:textId="77777777" w:rsidR="00195F75" w:rsidRPr="00195F75" w:rsidRDefault="00195F75"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45242058" w14:textId="77777777" w:rsidR="00195F75" w:rsidRPr="00195F75" w:rsidRDefault="00195F75"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p>
        </w:tc>
        <w:tc>
          <w:tcPr>
            <w:tcW w:w="4320" w:type="dxa"/>
          </w:tcPr>
          <w:p w14:paraId="15F9B2F4" w14:textId="77777777" w:rsidR="00195F75" w:rsidRPr="00195F75" w:rsidRDefault="00195F75"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p>
        </w:tc>
      </w:tr>
      <w:tr w:rsidR="00517180" w:rsidRPr="00195F75" w14:paraId="3326AC45" w14:textId="77777777" w:rsidTr="00517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Pr>
          <w:p w14:paraId="33382A10" w14:textId="110A0388" w:rsidR="00195F75" w:rsidRPr="00195F75" w:rsidRDefault="00195F75" w:rsidP="00195F75">
            <w:pPr>
              <w:textAlignment w:val="baseline"/>
              <w:rPr>
                <w:rFonts w:ascii="Tw Cen MT" w:eastAsia="Times New Roman" w:hAnsi="Tw Cen MT" w:cs="Calibri"/>
                <w:b w:val="0"/>
                <w:sz w:val="20"/>
                <w:szCs w:val="20"/>
              </w:rPr>
            </w:pPr>
            <w:r w:rsidRPr="00517180">
              <w:rPr>
                <w:rFonts w:ascii="Tw Cen MT" w:eastAsia="Times New Roman" w:hAnsi="Tw Cen MT" w:cs="Calibri"/>
                <w:b w:val="0"/>
                <w:sz w:val="20"/>
                <w:szCs w:val="20"/>
              </w:rPr>
              <w:t xml:space="preserve">Our team has identified how many </w:t>
            </w:r>
            <w:proofErr w:type="gramStart"/>
            <w:r w:rsidR="00AF4517">
              <w:rPr>
                <w:rFonts w:ascii="Tw Cen MT" w:eastAsia="Times New Roman" w:hAnsi="Tw Cen MT" w:cs="Calibri"/>
                <w:b w:val="0"/>
                <w:sz w:val="20"/>
                <w:szCs w:val="20"/>
              </w:rPr>
              <w:t>youth</w:t>
            </w:r>
            <w:proofErr w:type="gramEnd"/>
            <w:r w:rsidRPr="00517180">
              <w:rPr>
                <w:rFonts w:ascii="Tw Cen MT" w:eastAsia="Times New Roman" w:hAnsi="Tw Cen MT" w:cs="Calibri"/>
                <w:b w:val="0"/>
                <w:sz w:val="20"/>
                <w:szCs w:val="20"/>
              </w:rPr>
              <w:t xml:space="preserve"> we can provide </w:t>
            </w:r>
            <w:r w:rsidR="00AF4517">
              <w:rPr>
                <w:rFonts w:ascii="Tw Cen MT" w:eastAsia="Times New Roman" w:hAnsi="Tw Cen MT" w:cs="Calibri"/>
                <w:b w:val="0"/>
                <w:iCs/>
                <w:sz w:val="20"/>
                <w:szCs w:val="20"/>
              </w:rPr>
              <w:t>“Q&amp;A” Service to</w:t>
            </w:r>
            <w:r w:rsidRPr="00517180">
              <w:rPr>
                <w:rFonts w:ascii="Tw Cen MT" w:eastAsia="Times New Roman" w:hAnsi="Tw Cen MT" w:cs="Calibri"/>
                <w:b w:val="0"/>
                <w:sz w:val="20"/>
                <w:szCs w:val="20"/>
              </w:rPr>
              <w:t>. </w:t>
            </w:r>
          </w:p>
          <w:p w14:paraId="0CB27D62" w14:textId="77777777" w:rsidR="00195F75" w:rsidRPr="00517180" w:rsidRDefault="00195F75" w:rsidP="00195F75">
            <w:pPr>
              <w:textAlignment w:val="baseline"/>
              <w:rPr>
                <w:rFonts w:ascii="Tw Cen MT" w:eastAsia="Times New Roman" w:hAnsi="Tw Cen MT" w:cs="Calibri"/>
                <w:b w:val="0"/>
                <w:i/>
                <w:iCs/>
                <w:color w:val="4F81BC"/>
                <w:sz w:val="20"/>
                <w:szCs w:val="20"/>
              </w:rPr>
            </w:pPr>
          </w:p>
        </w:tc>
        <w:tc>
          <w:tcPr>
            <w:tcW w:w="990" w:type="dxa"/>
          </w:tcPr>
          <w:p w14:paraId="3680DCB6"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08A0103B"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7F9B604D"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06CA6502"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1D91BB18"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p>
        </w:tc>
        <w:tc>
          <w:tcPr>
            <w:tcW w:w="4320" w:type="dxa"/>
          </w:tcPr>
          <w:p w14:paraId="7AC3587D"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p>
        </w:tc>
      </w:tr>
      <w:tr w:rsidR="00CD24DE" w:rsidRPr="00195F75" w14:paraId="2D8C63D0" w14:textId="77777777" w:rsidTr="005171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Pr>
          <w:p w14:paraId="1373BFA1" w14:textId="3AC2306F" w:rsidR="00CD24DE" w:rsidRPr="00CD24DE" w:rsidRDefault="00CD24DE" w:rsidP="00195F75">
            <w:pPr>
              <w:textAlignment w:val="baseline"/>
              <w:rPr>
                <w:rFonts w:ascii="Tw Cen MT" w:eastAsia="Times New Roman" w:hAnsi="Tw Cen MT" w:cs="Calibri"/>
                <w:b w:val="0"/>
                <w:bCs w:val="0"/>
                <w:sz w:val="20"/>
                <w:szCs w:val="20"/>
              </w:rPr>
            </w:pPr>
            <w:r>
              <w:rPr>
                <w:rFonts w:ascii="Tw Cen MT" w:eastAsia="Times New Roman" w:hAnsi="Tw Cen MT" w:cs="Calibri"/>
                <w:b w:val="0"/>
                <w:bCs w:val="0"/>
                <w:sz w:val="20"/>
                <w:szCs w:val="20"/>
              </w:rPr>
              <w:t>We have identified potential “Auntie, Uncle, Elders, Cousin”, etc. to respond to youth questions</w:t>
            </w:r>
            <w:r w:rsidR="0068389D">
              <w:rPr>
                <w:rFonts w:ascii="Tw Cen MT" w:eastAsia="Times New Roman" w:hAnsi="Tw Cen MT" w:cs="Calibri"/>
                <w:b w:val="0"/>
                <w:bCs w:val="0"/>
                <w:sz w:val="20"/>
                <w:szCs w:val="20"/>
              </w:rPr>
              <w:t>.</w:t>
            </w:r>
          </w:p>
        </w:tc>
        <w:tc>
          <w:tcPr>
            <w:tcW w:w="990" w:type="dxa"/>
          </w:tcPr>
          <w:p w14:paraId="5A8B33D1" w14:textId="77777777" w:rsidR="00CD24DE" w:rsidRPr="00195F75" w:rsidRDefault="00CD24DE"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294FB8D6" w14:textId="77777777" w:rsidR="00CD24DE" w:rsidRPr="00195F75" w:rsidRDefault="00CD24DE"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7272B066" w14:textId="77777777" w:rsidR="00CD24DE" w:rsidRPr="00195F75" w:rsidRDefault="00CD24DE"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34E61DE9" w14:textId="77777777" w:rsidR="00CD24DE" w:rsidRPr="00195F75" w:rsidRDefault="00CD24DE"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7B163A00" w14:textId="77777777" w:rsidR="00CD24DE" w:rsidRPr="00195F75" w:rsidRDefault="00CD24DE"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p>
        </w:tc>
        <w:tc>
          <w:tcPr>
            <w:tcW w:w="4320" w:type="dxa"/>
          </w:tcPr>
          <w:p w14:paraId="1EBC0159" w14:textId="77777777" w:rsidR="00CD24DE" w:rsidRPr="00195F75" w:rsidRDefault="00CD24DE"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p>
        </w:tc>
      </w:tr>
      <w:tr w:rsidR="00195F75" w:rsidRPr="00195F75" w14:paraId="6E03D2BA" w14:textId="77777777" w:rsidTr="00517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28" w:type="dxa"/>
            <w:gridSpan w:val="7"/>
          </w:tcPr>
          <w:p w14:paraId="6DABAC74" w14:textId="77777777" w:rsidR="00195F75" w:rsidRPr="00195F75" w:rsidRDefault="00195F75" w:rsidP="00195F75">
            <w:pPr>
              <w:keepNext/>
              <w:keepLines/>
              <w:spacing w:before="40"/>
              <w:outlineLvl w:val="4"/>
              <w:rPr>
                <w:rFonts w:ascii="Tw Cen MT" w:eastAsia="Calibri" w:hAnsi="Tw Cen MT" w:cs="Times New Roman"/>
                <w:color w:val="A1A304"/>
                <w:sz w:val="28"/>
                <w:szCs w:val="28"/>
              </w:rPr>
            </w:pPr>
            <w:r w:rsidRPr="00D7200A">
              <w:rPr>
                <w:rFonts w:ascii="Tw Cen MT" w:eastAsia="Calibri" w:hAnsi="Tw Cen MT" w:cs="Times New Roman"/>
                <w:color w:val="0070C0"/>
                <w:sz w:val="28"/>
                <w:szCs w:val="28"/>
              </w:rPr>
              <w:lastRenderedPageBreak/>
              <w:t>Partnerships and Community</w:t>
            </w:r>
          </w:p>
        </w:tc>
      </w:tr>
      <w:tr w:rsidR="00517180" w:rsidRPr="00195F75" w14:paraId="46D79E01" w14:textId="77777777" w:rsidTr="005171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Pr>
          <w:p w14:paraId="23B81BB0" w14:textId="77777777" w:rsidR="00195F75" w:rsidRPr="00195F75" w:rsidRDefault="00195F75" w:rsidP="00195F75">
            <w:pPr>
              <w:jc w:val="center"/>
              <w:textAlignment w:val="baseline"/>
              <w:rPr>
                <w:rFonts w:ascii="Tw Cen MT" w:eastAsia="Times New Roman" w:hAnsi="Tw Cen MT" w:cs="Calibri"/>
                <w:i/>
                <w:iCs/>
                <w:color w:val="4F81BC"/>
                <w:sz w:val="20"/>
                <w:szCs w:val="20"/>
              </w:rPr>
            </w:pPr>
            <w:r w:rsidRPr="00195F75">
              <w:rPr>
                <w:rFonts w:ascii="Tw Cen MT" w:eastAsia="Times New Roman" w:hAnsi="Tw Cen MT" w:cs="Calibri"/>
                <w:iCs/>
                <w:color w:val="4F81BC"/>
                <w:sz w:val="20"/>
                <w:szCs w:val="20"/>
              </w:rPr>
              <w:t>Question</w:t>
            </w:r>
          </w:p>
        </w:tc>
        <w:tc>
          <w:tcPr>
            <w:tcW w:w="990" w:type="dxa"/>
          </w:tcPr>
          <w:p w14:paraId="690AFAFD" w14:textId="77777777" w:rsidR="00195F75" w:rsidRPr="00195F75" w:rsidRDefault="00195F75" w:rsidP="00195F75">
            <w:pPr>
              <w:jc w:val="cente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Cs/>
                <w:color w:val="4F81BC"/>
                <w:sz w:val="20"/>
                <w:szCs w:val="20"/>
              </w:rPr>
            </w:pPr>
            <w:r w:rsidRPr="00195F75">
              <w:rPr>
                <w:rFonts w:ascii="Tw Cen MT" w:eastAsia="Times New Roman" w:hAnsi="Tw Cen MT" w:cs="Calibri"/>
                <w:iCs/>
                <w:color w:val="4F81BC"/>
                <w:sz w:val="20"/>
                <w:szCs w:val="20"/>
              </w:rPr>
              <w:t>1-</w:t>
            </w:r>
          </w:p>
          <w:p w14:paraId="654BA3C2" w14:textId="77777777" w:rsidR="00195F75" w:rsidRPr="00195F75" w:rsidRDefault="00195F75"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r w:rsidRPr="00195F75">
              <w:rPr>
                <w:rFonts w:ascii="Tw Cen MT" w:eastAsia="Times New Roman" w:hAnsi="Tw Cen MT" w:cs="Calibri"/>
                <w:iCs/>
                <w:color w:val="4F81BC"/>
                <w:sz w:val="20"/>
                <w:szCs w:val="20"/>
              </w:rPr>
              <w:t>Strongly Disagree</w:t>
            </w:r>
          </w:p>
        </w:tc>
        <w:tc>
          <w:tcPr>
            <w:tcW w:w="990" w:type="dxa"/>
          </w:tcPr>
          <w:p w14:paraId="21D6403D" w14:textId="77777777" w:rsidR="00195F75" w:rsidRPr="00195F75" w:rsidRDefault="00195F75" w:rsidP="00195F75">
            <w:pPr>
              <w:jc w:val="cente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Cs/>
                <w:color w:val="4F81BC"/>
                <w:sz w:val="20"/>
                <w:szCs w:val="20"/>
              </w:rPr>
            </w:pPr>
            <w:r w:rsidRPr="00195F75">
              <w:rPr>
                <w:rFonts w:ascii="Tw Cen MT" w:eastAsia="Times New Roman" w:hAnsi="Tw Cen MT" w:cs="Calibri"/>
                <w:iCs/>
                <w:color w:val="4F81BC"/>
                <w:sz w:val="20"/>
                <w:szCs w:val="20"/>
              </w:rPr>
              <w:t>2-</w:t>
            </w:r>
          </w:p>
          <w:p w14:paraId="336B3A2E" w14:textId="77777777" w:rsidR="00195F75" w:rsidRPr="00195F75" w:rsidRDefault="00195F75"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r w:rsidRPr="00195F75">
              <w:rPr>
                <w:rFonts w:ascii="Tw Cen MT" w:eastAsia="Times New Roman" w:hAnsi="Tw Cen MT" w:cs="Calibri"/>
                <w:iCs/>
                <w:color w:val="4F81BC"/>
                <w:sz w:val="20"/>
                <w:szCs w:val="20"/>
              </w:rPr>
              <w:t>Disagree</w:t>
            </w:r>
          </w:p>
        </w:tc>
        <w:tc>
          <w:tcPr>
            <w:tcW w:w="990" w:type="dxa"/>
          </w:tcPr>
          <w:p w14:paraId="33A3BE45" w14:textId="77777777" w:rsidR="00195F75" w:rsidRPr="00195F75" w:rsidRDefault="00195F75" w:rsidP="00195F75">
            <w:pPr>
              <w:jc w:val="cente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Cs/>
                <w:color w:val="4F81BC"/>
                <w:sz w:val="20"/>
                <w:szCs w:val="20"/>
              </w:rPr>
            </w:pPr>
            <w:r w:rsidRPr="00195F75">
              <w:rPr>
                <w:rFonts w:ascii="Tw Cen MT" w:eastAsia="Times New Roman" w:hAnsi="Tw Cen MT" w:cs="Calibri"/>
                <w:iCs/>
                <w:color w:val="4F81BC"/>
                <w:sz w:val="20"/>
                <w:szCs w:val="20"/>
              </w:rPr>
              <w:t>3-</w:t>
            </w:r>
          </w:p>
          <w:p w14:paraId="2BC72274" w14:textId="77777777" w:rsidR="00195F75" w:rsidRPr="00195F75" w:rsidRDefault="00195F75"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r w:rsidRPr="00195F75">
              <w:rPr>
                <w:rFonts w:ascii="Tw Cen MT" w:eastAsia="Times New Roman" w:hAnsi="Tw Cen MT" w:cs="Calibri"/>
                <w:iCs/>
                <w:color w:val="4F81BC"/>
                <w:sz w:val="20"/>
                <w:szCs w:val="20"/>
              </w:rPr>
              <w:t>Neutral</w:t>
            </w:r>
          </w:p>
        </w:tc>
        <w:tc>
          <w:tcPr>
            <w:tcW w:w="990" w:type="dxa"/>
          </w:tcPr>
          <w:p w14:paraId="11817743" w14:textId="77777777" w:rsidR="00195F75" w:rsidRPr="00195F75" w:rsidRDefault="00195F75" w:rsidP="00195F75">
            <w:pPr>
              <w:jc w:val="cente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Cs/>
                <w:color w:val="4F81BC"/>
                <w:sz w:val="20"/>
                <w:szCs w:val="20"/>
              </w:rPr>
            </w:pPr>
            <w:r w:rsidRPr="00195F75">
              <w:rPr>
                <w:rFonts w:ascii="Tw Cen MT" w:eastAsia="Times New Roman" w:hAnsi="Tw Cen MT" w:cs="Calibri"/>
                <w:iCs/>
                <w:color w:val="4F81BC"/>
                <w:sz w:val="20"/>
                <w:szCs w:val="20"/>
              </w:rPr>
              <w:t>4-</w:t>
            </w:r>
          </w:p>
          <w:p w14:paraId="2EC904E1" w14:textId="77777777" w:rsidR="00195F75" w:rsidRPr="00195F75" w:rsidRDefault="00195F75"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r w:rsidRPr="00195F75">
              <w:rPr>
                <w:rFonts w:ascii="Tw Cen MT" w:eastAsia="Times New Roman" w:hAnsi="Tw Cen MT" w:cs="Calibri"/>
                <w:iCs/>
                <w:color w:val="4F81BC"/>
                <w:sz w:val="20"/>
                <w:szCs w:val="20"/>
              </w:rPr>
              <w:t>Agree</w:t>
            </w:r>
          </w:p>
        </w:tc>
        <w:tc>
          <w:tcPr>
            <w:tcW w:w="990" w:type="dxa"/>
          </w:tcPr>
          <w:p w14:paraId="70CD06C6" w14:textId="77777777" w:rsidR="00195F75" w:rsidRPr="00195F75" w:rsidRDefault="00195F75" w:rsidP="00195F75">
            <w:pPr>
              <w:jc w:val="cente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Cs/>
                <w:color w:val="4F81BC"/>
                <w:sz w:val="20"/>
                <w:szCs w:val="20"/>
              </w:rPr>
            </w:pPr>
            <w:r w:rsidRPr="00195F75">
              <w:rPr>
                <w:rFonts w:ascii="Tw Cen MT" w:eastAsia="Times New Roman" w:hAnsi="Tw Cen MT" w:cs="Calibri"/>
                <w:iCs/>
                <w:color w:val="4F81BC"/>
                <w:sz w:val="20"/>
                <w:szCs w:val="20"/>
              </w:rPr>
              <w:t>5-</w:t>
            </w:r>
          </w:p>
          <w:p w14:paraId="0489CE5F" w14:textId="77777777" w:rsidR="00195F75" w:rsidRPr="00195F75" w:rsidRDefault="00195F75" w:rsidP="00195F75">
            <w:pPr>
              <w:jc w:val="cente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Cs/>
                <w:color w:val="4F81BC"/>
                <w:sz w:val="20"/>
                <w:szCs w:val="20"/>
              </w:rPr>
            </w:pPr>
            <w:r w:rsidRPr="00195F75">
              <w:rPr>
                <w:rFonts w:ascii="Tw Cen MT" w:eastAsia="Times New Roman" w:hAnsi="Tw Cen MT" w:cs="Calibri"/>
                <w:iCs/>
                <w:color w:val="4F81BC"/>
                <w:sz w:val="20"/>
                <w:szCs w:val="20"/>
              </w:rPr>
              <w:t>Strongly</w:t>
            </w:r>
          </w:p>
          <w:p w14:paraId="35BED07A" w14:textId="77777777" w:rsidR="00195F75" w:rsidRPr="00195F75" w:rsidRDefault="00195F75"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r w:rsidRPr="00195F75">
              <w:rPr>
                <w:rFonts w:ascii="Tw Cen MT" w:eastAsia="Times New Roman" w:hAnsi="Tw Cen MT" w:cs="Calibri"/>
                <w:iCs/>
                <w:color w:val="4F81BC"/>
                <w:sz w:val="20"/>
                <w:szCs w:val="20"/>
              </w:rPr>
              <w:t>Agree</w:t>
            </w:r>
          </w:p>
        </w:tc>
        <w:tc>
          <w:tcPr>
            <w:tcW w:w="4320" w:type="dxa"/>
          </w:tcPr>
          <w:p w14:paraId="7450BA79" w14:textId="77777777" w:rsidR="00195F75" w:rsidRPr="00195F75" w:rsidRDefault="00195F75" w:rsidP="00195F75">
            <w:pPr>
              <w:jc w:val="cente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Cs/>
                <w:color w:val="4F81BC"/>
                <w:sz w:val="20"/>
                <w:szCs w:val="20"/>
              </w:rPr>
            </w:pPr>
            <w:r w:rsidRPr="00195F75">
              <w:rPr>
                <w:rFonts w:ascii="Tw Cen MT" w:eastAsia="Times New Roman" w:hAnsi="Tw Cen MT" w:cs="Calibri"/>
                <w:iCs/>
                <w:color w:val="4F81BC"/>
                <w:sz w:val="20"/>
                <w:szCs w:val="20"/>
              </w:rPr>
              <w:t>Suggestions</w:t>
            </w:r>
          </w:p>
          <w:p w14:paraId="580EB236" w14:textId="77777777" w:rsidR="00195F75" w:rsidRPr="00195F75" w:rsidRDefault="00195F75"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p>
        </w:tc>
      </w:tr>
      <w:tr w:rsidR="00195F75" w:rsidRPr="00195F75" w14:paraId="5FAADCF8" w14:textId="77777777" w:rsidTr="00517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Pr>
          <w:p w14:paraId="58D564C7" w14:textId="3032F5E6" w:rsidR="00195F75" w:rsidRPr="002777AC" w:rsidRDefault="00195F75" w:rsidP="00195F75">
            <w:pPr>
              <w:textAlignment w:val="baseline"/>
              <w:rPr>
                <w:rFonts w:ascii="Tw Cen MT" w:eastAsia="Times New Roman" w:hAnsi="Tw Cen MT" w:cs="Calibri"/>
                <w:b w:val="0"/>
                <w:sz w:val="20"/>
                <w:szCs w:val="20"/>
              </w:rPr>
            </w:pPr>
            <w:r w:rsidRPr="00517180">
              <w:rPr>
                <w:rFonts w:ascii="Tw Cen MT" w:eastAsia="Times New Roman" w:hAnsi="Tw Cen MT" w:cs="Calibri"/>
                <w:b w:val="0"/>
                <w:sz w:val="20"/>
                <w:szCs w:val="20"/>
              </w:rPr>
              <w:t xml:space="preserve">We have the support from </w:t>
            </w:r>
            <w:r w:rsidR="0068389D">
              <w:rPr>
                <w:rFonts w:ascii="Tw Cen MT" w:eastAsia="Times New Roman" w:hAnsi="Tw Cen MT" w:cs="Calibri"/>
                <w:b w:val="0"/>
                <w:sz w:val="20"/>
                <w:szCs w:val="20"/>
              </w:rPr>
              <w:t>partner</w:t>
            </w:r>
            <w:r w:rsidRPr="00517180">
              <w:rPr>
                <w:rFonts w:ascii="Tw Cen MT" w:eastAsia="Times New Roman" w:hAnsi="Tw Cen MT" w:cs="Calibri"/>
                <w:b w:val="0"/>
                <w:sz w:val="20"/>
                <w:szCs w:val="20"/>
              </w:rPr>
              <w:t xml:space="preserve"> community-based organizations </w:t>
            </w:r>
            <w:r w:rsidR="0068389D">
              <w:rPr>
                <w:rFonts w:ascii="Tw Cen MT" w:eastAsia="Times New Roman" w:hAnsi="Tw Cen MT" w:cs="Calibri"/>
                <w:b w:val="0"/>
                <w:sz w:val="20"/>
                <w:szCs w:val="20"/>
              </w:rPr>
              <w:t xml:space="preserve">(e.g. behavior health, medical, counselors, etc.) </w:t>
            </w:r>
            <w:r w:rsidRPr="00517180">
              <w:rPr>
                <w:rFonts w:ascii="Tw Cen MT" w:eastAsia="Times New Roman" w:hAnsi="Tw Cen MT" w:cs="Calibri"/>
                <w:b w:val="0"/>
                <w:sz w:val="20"/>
                <w:szCs w:val="20"/>
              </w:rPr>
              <w:t>to implement </w:t>
            </w:r>
            <w:r w:rsidR="002777AC">
              <w:rPr>
                <w:rFonts w:ascii="Tw Cen MT" w:eastAsia="Times New Roman" w:hAnsi="Tw Cen MT" w:cs="Calibri"/>
                <w:b w:val="0"/>
                <w:sz w:val="20"/>
                <w:szCs w:val="20"/>
              </w:rPr>
              <w:t>a “Q&amp;A” service.</w:t>
            </w:r>
          </w:p>
          <w:p w14:paraId="0D880D06" w14:textId="77777777" w:rsidR="00195F75" w:rsidRPr="00517180" w:rsidRDefault="00195F75" w:rsidP="00195F75">
            <w:pPr>
              <w:textAlignment w:val="baseline"/>
              <w:rPr>
                <w:rFonts w:ascii="Tw Cen MT" w:eastAsia="Times New Roman" w:hAnsi="Tw Cen MT" w:cs="Calibri"/>
                <w:b w:val="0"/>
                <w:i/>
                <w:iCs/>
                <w:color w:val="4F81BC"/>
                <w:sz w:val="20"/>
                <w:szCs w:val="20"/>
              </w:rPr>
            </w:pPr>
          </w:p>
        </w:tc>
        <w:tc>
          <w:tcPr>
            <w:tcW w:w="990" w:type="dxa"/>
          </w:tcPr>
          <w:p w14:paraId="376853C8"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3862E6C4"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453BAF24"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1DBACBED"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222E0064"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p>
        </w:tc>
        <w:tc>
          <w:tcPr>
            <w:tcW w:w="4320" w:type="dxa"/>
          </w:tcPr>
          <w:p w14:paraId="59D1C622"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p>
        </w:tc>
      </w:tr>
      <w:tr w:rsidR="00517180" w:rsidRPr="00195F75" w14:paraId="039A8C2A" w14:textId="77777777" w:rsidTr="005171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Pr>
          <w:p w14:paraId="38EBEF09" w14:textId="4C354597" w:rsidR="00195F75" w:rsidRPr="00195F75" w:rsidRDefault="00195F75" w:rsidP="00195F75">
            <w:pPr>
              <w:textAlignment w:val="baseline"/>
              <w:rPr>
                <w:rFonts w:ascii="Tw Cen MT" w:eastAsia="Times New Roman" w:hAnsi="Tw Cen MT" w:cs="Calibri"/>
                <w:b w:val="0"/>
                <w:sz w:val="20"/>
                <w:szCs w:val="20"/>
              </w:rPr>
            </w:pPr>
            <w:r w:rsidRPr="00517180">
              <w:rPr>
                <w:rFonts w:ascii="Tw Cen MT" w:eastAsia="Times New Roman" w:hAnsi="Tw Cen MT" w:cs="Calibri"/>
                <w:b w:val="0"/>
                <w:sz w:val="20"/>
                <w:szCs w:val="20"/>
              </w:rPr>
              <w:t xml:space="preserve">We have identified the </w:t>
            </w:r>
            <w:r w:rsidR="00E1312C">
              <w:rPr>
                <w:rFonts w:ascii="Tw Cen MT" w:eastAsia="Times New Roman" w:hAnsi="Tw Cen MT" w:cs="Calibri"/>
                <w:b w:val="0"/>
                <w:sz w:val="20"/>
                <w:szCs w:val="20"/>
              </w:rPr>
              <w:t>intended audience</w:t>
            </w:r>
            <w:r w:rsidRPr="00517180">
              <w:rPr>
                <w:rFonts w:ascii="Tw Cen MT" w:eastAsia="Times New Roman" w:hAnsi="Tw Cen MT" w:cs="Calibri"/>
                <w:b w:val="0"/>
                <w:sz w:val="20"/>
                <w:szCs w:val="20"/>
              </w:rPr>
              <w:t> we plan to serve</w:t>
            </w:r>
            <w:r w:rsidR="0068389D">
              <w:rPr>
                <w:rFonts w:ascii="Tw Cen MT" w:eastAsia="Times New Roman" w:hAnsi="Tw Cen MT" w:cs="Calibri"/>
                <w:b w:val="0"/>
                <w:sz w:val="20"/>
                <w:szCs w:val="20"/>
              </w:rPr>
              <w:t xml:space="preserve"> (e.g. age group, clubs, etc</w:t>
            </w:r>
            <w:r w:rsidR="007F0B4D">
              <w:rPr>
                <w:rFonts w:ascii="Tw Cen MT" w:eastAsia="Times New Roman" w:hAnsi="Tw Cen MT" w:cs="Calibri"/>
                <w:b w:val="0"/>
                <w:sz w:val="20"/>
                <w:szCs w:val="20"/>
              </w:rPr>
              <w:t>.</w:t>
            </w:r>
            <w:r w:rsidR="0068389D">
              <w:rPr>
                <w:rFonts w:ascii="Tw Cen MT" w:eastAsia="Times New Roman" w:hAnsi="Tw Cen MT" w:cs="Calibri"/>
                <w:b w:val="0"/>
                <w:sz w:val="20"/>
                <w:szCs w:val="20"/>
              </w:rPr>
              <w:t>)</w:t>
            </w:r>
            <w:r w:rsidRPr="00517180">
              <w:rPr>
                <w:rFonts w:ascii="Tw Cen MT" w:eastAsia="Times New Roman" w:hAnsi="Tw Cen MT" w:cs="Calibri"/>
                <w:b w:val="0"/>
                <w:sz w:val="20"/>
                <w:szCs w:val="20"/>
              </w:rPr>
              <w:t>.</w:t>
            </w:r>
          </w:p>
          <w:p w14:paraId="4E3DF70C" w14:textId="77777777" w:rsidR="00195F75" w:rsidRPr="00517180" w:rsidRDefault="00195F75" w:rsidP="00195F75">
            <w:pPr>
              <w:textAlignment w:val="baseline"/>
              <w:rPr>
                <w:rFonts w:ascii="Tw Cen MT" w:eastAsia="Times New Roman" w:hAnsi="Tw Cen MT" w:cs="Calibri"/>
                <w:b w:val="0"/>
                <w:i/>
                <w:iCs/>
                <w:color w:val="4F81BC"/>
                <w:sz w:val="20"/>
                <w:szCs w:val="20"/>
              </w:rPr>
            </w:pPr>
          </w:p>
        </w:tc>
        <w:tc>
          <w:tcPr>
            <w:tcW w:w="990" w:type="dxa"/>
          </w:tcPr>
          <w:p w14:paraId="3A3B6BD7" w14:textId="77777777" w:rsidR="00195F75" w:rsidRPr="00195F75" w:rsidRDefault="00195F75"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14A4E0D6" w14:textId="77777777" w:rsidR="00195F75" w:rsidRPr="00195F75" w:rsidRDefault="00195F75"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14524165" w14:textId="77777777" w:rsidR="00195F75" w:rsidRPr="00195F75" w:rsidRDefault="00195F75"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32A37664" w14:textId="77777777" w:rsidR="00195F75" w:rsidRPr="00195F75" w:rsidRDefault="00195F75"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4401A4BB" w14:textId="77777777" w:rsidR="00195F75" w:rsidRPr="00195F75" w:rsidRDefault="00195F75"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p>
        </w:tc>
        <w:tc>
          <w:tcPr>
            <w:tcW w:w="4320" w:type="dxa"/>
          </w:tcPr>
          <w:p w14:paraId="0E1981F0" w14:textId="77777777" w:rsidR="00195F75" w:rsidRPr="00195F75" w:rsidRDefault="00195F75"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p>
        </w:tc>
      </w:tr>
      <w:tr w:rsidR="00517180" w:rsidRPr="00195F75" w14:paraId="03E680F5" w14:textId="77777777" w:rsidTr="00517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Pr>
          <w:p w14:paraId="48C709CD" w14:textId="75E51D98" w:rsidR="00195F75" w:rsidRPr="00517180" w:rsidRDefault="00195F75" w:rsidP="00195F75">
            <w:pPr>
              <w:textAlignment w:val="baseline"/>
              <w:rPr>
                <w:rFonts w:ascii="Tw Cen MT" w:eastAsia="Times New Roman" w:hAnsi="Tw Cen MT" w:cs="Calibri"/>
                <w:b w:val="0"/>
                <w:i/>
                <w:iCs/>
                <w:color w:val="4F81BC"/>
                <w:sz w:val="20"/>
                <w:szCs w:val="20"/>
              </w:rPr>
            </w:pPr>
            <w:r w:rsidRPr="00517180">
              <w:rPr>
                <w:rFonts w:ascii="Tw Cen MT" w:eastAsia="Times New Roman" w:hAnsi="Tw Cen MT" w:cs="Calibri"/>
                <w:b w:val="0"/>
                <w:sz w:val="20"/>
                <w:szCs w:val="20"/>
              </w:rPr>
              <w:t xml:space="preserve">We have identified partners and/or community organizations that can support us </w:t>
            </w:r>
            <w:r w:rsidR="00F151F6">
              <w:rPr>
                <w:rFonts w:ascii="Tw Cen MT" w:eastAsia="Times New Roman" w:hAnsi="Tw Cen MT" w:cs="Calibri"/>
                <w:b w:val="0"/>
                <w:sz w:val="20"/>
                <w:szCs w:val="20"/>
              </w:rPr>
              <w:t xml:space="preserve">with our </w:t>
            </w:r>
            <w:r w:rsidR="00F151F6">
              <w:rPr>
                <w:rFonts w:ascii="Tw Cen MT" w:eastAsia="Times New Roman" w:hAnsi="Tw Cen MT" w:cs="Calibri"/>
                <w:b w:val="0"/>
                <w:sz w:val="20"/>
                <w:szCs w:val="20"/>
              </w:rPr>
              <w:t>“Q&amp;A” service</w:t>
            </w:r>
            <w:r w:rsidR="007F0B4D">
              <w:rPr>
                <w:rFonts w:ascii="Tw Cen MT" w:eastAsia="Times New Roman" w:hAnsi="Tw Cen MT" w:cs="Calibri"/>
                <w:b w:val="0"/>
                <w:sz w:val="20"/>
                <w:szCs w:val="20"/>
              </w:rPr>
              <w:t xml:space="preserve"> by reviewing submission responses to check for accuracy. </w:t>
            </w:r>
            <w:r w:rsidR="00F151F6" w:rsidRPr="00517180">
              <w:rPr>
                <w:rFonts w:ascii="Tw Cen MT" w:eastAsia="Times New Roman" w:hAnsi="Tw Cen MT" w:cs="Calibri"/>
                <w:b w:val="0"/>
                <w:i/>
                <w:iCs/>
                <w:color w:val="4F81BC"/>
                <w:sz w:val="20"/>
                <w:szCs w:val="20"/>
              </w:rPr>
              <w:t xml:space="preserve"> </w:t>
            </w:r>
          </w:p>
        </w:tc>
        <w:tc>
          <w:tcPr>
            <w:tcW w:w="990" w:type="dxa"/>
          </w:tcPr>
          <w:p w14:paraId="16CFE5DA"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40B190A5"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7706E979"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5F37B77F"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77877CBE"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p>
        </w:tc>
        <w:tc>
          <w:tcPr>
            <w:tcW w:w="4320" w:type="dxa"/>
          </w:tcPr>
          <w:p w14:paraId="23C97DA9"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p>
        </w:tc>
      </w:tr>
      <w:tr w:rsidR="00195F75" w:rsidRPr="00195F75" w14:paraId="1B7C07EC" w14:textId="77777777" w:rsidTr="005171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28" w:type="dxa"/>
            <w:gridSpan w:val="7"/>
          </w:tcPr>
          <w:p w14:paraId="717B1FB3" w14:textId="76636315" w:rsidR="00195F75" w:rsidRPr="00195F75" w:rsidRDefault="00F151F6" w:rsidP="00195F75">
            <w:pPr>
              <w:keepNext/>
              <w:keepLines/>
              <w:spacing w:before="40"/>
              <w:outlineLvl w:val="4"/>
              <w:rPr>
                <w:rFonts w:ascii="Tw Cen MT" w:eastAsia="Calibri" w:hAnsi="Tw Cen MT" w:cs="Calibri"/>
                <w:iCs/>
                <w:color w:val="A1A304"/>
                <w:sz w:val="28"/>
                <w:szCs w:val="28"/>
              </w:rPr>
            </w:pPr>
            <w:r w:rsidRPr="00F151F6">
              <w:rPr>
                <w:rFonts w:ascii="Tw Cen MT" w:eastAsia="Calibri" w:hAnsi="Tw Cen MT" w:cs="Calibri"/>
                <w:iCs/>
                <w:color w:val="0070C0"/>
                <w:sz w:val="28"/>
                <w:szCs w:val="28"/>
              </w:rPr>
              <w:t xml:space="preserve">“Q&amp;A” </w:t>
            </w:r>
            <w:r>
              <w:rPr>
                <w:rFonts w:ascii="Tw Cen MT" w:eastAsia="Calibri" w:hAnsi="Tw Cen MT" w:cs="Calibri"/>
                <w:iCs/>
                <w:color w:val="0070C0"/>
                <w:sz w:val="28"/>
                <w:szCs w:val="28"/>
              </w:rPr>
              <w:t>S</w:t>
            </w:r>
            <w:r w:rsidRPr="00F151F6">
              <w:rPr>
                <w:rFonts w:ascii="Tw Cen MT" w:eastAsia="Calibri" w:hAnsi="Tw Cen MT" w:cs="Calibri"/>
                <w:iCs/>
                <w:color w:val="0070C0"/>
                <w:sz w:val="28"/>
                <w:szCs w:val="28"/>
              </w:rPr>
              <w:t>ervice</w:t>
            </w:r>
            <w:r w:rsidRPr="00F151F6">
              <w:rPr>
                <w:rFonts w:ascii="Tw Cen MT" w:eastAsia="Calibri" w:hAnsi="Tw Cen MT" w:cs="Calibri"/>
                <w:iCs/>
                <w:color w:val="0070C0"/>
                <w:sz w:val="28"/>
                <w:szCs w:val="28"/>
              </w:rPr>
              <w:t xml:space="preserve"> </w:t>
            </w:r>
            <w:r w:rsidR="00195F75" w:rsidRPr="00D7200A">
              <w:rPr>
                <w:rFonts w:ascii="Tw Cen MT" w:eastAsia="Calibri" w:hAnsi="Tw Cen MT" w:cs="Calibri"/>
                <w:iCs/>
                <w:color w:val="0070C0"/>
                <w:sz w:val="28"/>
                <w:szCs w:val="28"/>
              </w:rPr>
              <w:t xml:space="preserve">Platform </w:t>
            </w:r>
          </w:p>
        </w:tc>
      </w:tr>
      <w:tr w:rsidR="00195F75" w:rsidRPr="00195F75" w14:paraId="0E0B2CA6" w14:textId="77777777" w:rsidTr="00517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Pr>
          <w:p w14:paraId="00489FD0" w14:textId="77777777" w:rsidR="00195F75" w:rsidRPr="00195F75" w:rsidRDefault="00195F75" w:rsidP="007D10F4">
            <w:pPr>
              <w:jc w:val="center"/>
              <w:textAlignment w:val="baseline"/>
              <w:rPr>
                <w:rFonts w:ascii="Tw Cen MT" w:eastAsia="Times New Roman" w:hAnsi="Tw Cen MT" w:cs="Calibri"/>
                <w:sz w:val="20"/>
                <w:szCs w:val="20"/>
              </w:rPr>
            </w:pPr>
            <w:r w:rsidRPr="00195F75">
              <w:rPr>
                <w:rFonts w:ascii="Tw Cen MT" w:eastAsia="Times New Roman" w:hAnsi="Tw Cen MT" w:cs="Calibri"/>
                <w:iCs/>
                <w:color w:val="4F81BC"/>
                <w:sz w:val="20"/>
                <w:szCs w:val="20"/>
              </w:rPr>
              <w:t>Question</w:t>
            </w:r>
          </w:p>
        </w:tc>
        <w:tc>
          <w:tcPr>
            <w:tcW w:w="990" w:type="dxa"/>
          </w:tcPr>
          <w:p w14:paraId="7D278F14" w14:textId="77777777" w:rsidR="00195F75" w:rsidRPr="00195F75" w:rsidRDefault="00195F75" w:rsidP="00195F75">
            <w:pPr>
              <w:jc w:val="cente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Cs/>
                <w:color w:val="4F81BC"/>
                <w:sz w:val="20"/>
                <w:szCs w:val="20"/>
              </w:rPr>
            </w:pPr>
            <w:r w:rsidRPr="00195F75">
              <w:rPr>
                <w:rFonts w:ascii="Tw Cen MT" w:eastAsia="Times New Roman" w:hAnsi="Tw Cen MT" w:cs="Calibri"/>
                <w:iCs/>
                <w:color w:val="4F81BC"/>
                <w:sz w:val="20"/>
                <w:szCs w:val="20"/>
              </w:rPr>
              <w:t>1-</w:t>
            </w:r>
          </w:p>
          <w:p w14:paraId="71A8EC06"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r w:rsidRPr="00195F75">
              <w:rPr>
                <w:rFonts w:ascii="Tw Cen MT" w:eastAsia="Times New Roman" w:hAnsi="Tw Cen MT" w:cs="Calibri"/>
                <w:iCs/>
                <w:color w:val="4F81BC"/>
                <w:sz w:val="20"/>
                <w:szCs w:val="20"/>
              </w:rPr>
              <w:t>Strongly Disagree</w:t>
            </w:r>
          </w:p>
        </w:tc>
        <w:tc>
          <w:tcPr>
            <w:tcW w:w="990" w:type="dxa"/>
          </w:tcPr>
          <w:p w14:paraId="787390D8" w14:textId="77777777" w:rsidR="00195F75" w:rsidRPr="00195F75" w:rsidRDefault="00195F75" w:rsidP="00195F75">
            <w:pPr>
              <w:jc w:val="cente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Cs/>
                <w:color w:val="4F81BC"/>
                <w:sz w:val="20"/>
                <w:szCs w:val="20"/>
              </w:rPr>
            </w:pPr>
            <w:r w:rsidRPr="00195F75">
              <w:rPr>
                <w:rFonts w:ascii="Tw Cen MT" w:eastAsia="Times New Roman" w:hAnsi="Tw Cen MT" w:cs="Calibri"/>
                <w:iCs/>
                <w:color w:val="4F81BC"/>
                <w:sz w:val="20"/>
                <w:szCs w:val="20"/>
              </w:rPr>
              <w:t>2-</w:t>
            </w:r>
          </w:p>
          <w:p w14:paraId="0488B99D"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r w:rsidRPr="00195F75">
              <w:rPr>
                <w:rFonts w:ascii="Tw Cen MT" w:eastAsia="Times New Roman" w:hAnsi="Tw Cen MT" w:cs="Calibri"/>
                <w:iCs/>
                <w:color w:val="4F81BC"/>
                <w:sz w:val="20"/>
                <w:szCs w:val="20"/>
              </w:rPr>
              <w:t>Disagree</w:t>
            </w:r>
          </w:p>
        </w:tc>
        <w:tc>
          <w:tcPr>
            <w:tcW w:w="990" w:type="dxa"/>
          </w:tcPr>
          <w:p w14:paraId="0C457B5A" w14:textId="77777777" w:rsidR="00195F75" w:rsidRPr="00195F75" w:rsidRDefault="00195F75" w:rsidP="00195F75">
            <w:pPr>
              <w:jc w:val="cente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Cs/>
                <w:color w:val="4F81BC"/>
                <w:sz w:val="20"/>
                <w:szCs w:val="20"/>
              </w:rPr>
            </w:pPr>
            <w:r w:rsidRPr="00195F75">
              <w:rPr>
                <w:rFonts w:ascii="Tw Cen MT" w:eastAsia="Times New Roman" w:hAnsi="Tw Cen MT" w:cs="Calibri"/>
                <w:iCs/>
                <w:color w:val="4F81BC"/>
                <w:sz w:val="20"/>
                <w:szCs w:val="20"/>
              </w:rPr>
              <w:t>3-</w:t>
            </w:r>
          </w:p>
          <w:p w14:paraId="6099F1D4"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r w:rsidRPr="00195F75">
              <w:rPr>
                <w:rFonts w:ascii="Tw Cen MT" w:eastAsia="Times New Roman" w:hAnsi="Tw Cen MT" w:cs="Calibri"/>
                <w:iCs/>
                <w:color w:val="4F81BC"/>
                <w:sz w:val="20"/>
                <w:szCs w:val="20"/>
              </w:rPr>
              <w:t>Neutral</w:t>
            </w:r>
          </w:p>
        </w:tc>
        <w:tc>
          <w:tcPr>
            <w:tcW w:w="990" w:type="dxa"/>
          </w:tcPr>
          <w:p w14:paraId="0CDF2C75" w14:textId="77777777" w:rsidR="00195F75" w:rsidRPr="00195F75" w:rsidRDefault="00195F75" w:rsidP="00195F75">
            <w:pPr>
              <w:jc w:val="cente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Cs/>
                <w:color w:val="4F81BC"/>
                <w:sz w:val="20"/>
                <w:szCs w:val="20"/>
              </w:rPr>
            </w:pPr>
            <w:r w:rsidRPr="00195F75">
              <w:rPr>
                <w:rFonts w:ascii="Tw Cen MT" w:eastAsia="Times New Roman" w:hAnsi="Tw Cen MT" w:cs="Calibri"/>
                <w:iCs/>
                <w:color w:val="4F81BC"/>
                <w:sz w:val="20"/>
                <w:szCs w:val="20"/>
              </w:rPr>
              <w:t>4-</w:t>
            </w:r>
          </w:p>
          <w:p w14:paraId="68B94132"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r w:rsidRPr="00195F75">
              <w:rPr>
                <w:rFonts w:ascii="Tw Cen MT" w:eastAsia="Times New Roman" w:hAnsi="Tw Cen MT" w:cs="Calibri"/>
                <w:iCs/>
                <w:color w:val="4F81BC"/>
                <w:sz w:val="20"/>
                <w:szCs w:val="20"/>
              </w:rPr>
              <w:t>Agree</w:t>
            </w:r>
          </w:p>
        </w:tc>
        <w:tc>
          <w:tcPr>
            <w:tcW w:w="990" w:type="dxa"/>
          </w:tcPr>
          <w:p w14:paraId="2606F9F3" w14:textId="77777777" w:rsidR="00195F75" w:rsidRPr="00195F75" w:rsidRDefault="00195F75" w:rsidP="00195F75">
            <w:pPr>
              <w:jc w:val="cente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Cs/>
                <w:color w:val="4F81BC"/>
                <w:sz w:val="20"/>
                <w:szCs w:val="20"/>
              </w:rPr>
            </w:pPr>
            <w:r w:rsidRPr="00195F75">
              <w:rPr>
                <w:rFonts w:ascii="Tw Cen MT" w:eastAsia="Times New Roman" w:hAnsi="Tw Cen MT" w:cs="Calibri"/>
                <w:iCs/>
                <w:color w:val="4F81BC"/>
                <w:sz w:val="20"/>
                <w:szCs w:val="20"/>
              </w:rPr>
              <w:t>5-</w:t>
            </w:r>
          </w:p>
          <w:p w14:paraId="74AFB07F" w14:textId="77777777" w:rsidR="00195F75" w:rsidRPr="00195F75" w:rsidRDefault="00195F75" w:rsidP="00195F75">
            <w:pPr>
              <w:jc w:val="cente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Cs/>
                <w:color w:val="4F81BC"/>
                <w:sz w:val="20"/>
                <w:szCs w:val="20"/>
              </w:rPr>
            </w:pPr>
            <w:r w:rsidRPr="00195F75">
              <w:rPr>
                <w:rFonts w:ascii="Tw Cen MT" w:eastAsia="Times New Roman" w:hAnsi="Tw Cen MT" w:cs="Calibri"/>
                <w:iCs/>
                <w:color w:val="4F81BC"/>
                <w:sz w:val="20"/>
                <w:szCs w:val="20"/>
              </w:rPr>
              <w:t>Strongly</w:t>
            </w:r>
          </w:p>
          <w:p w14:paraId="1312F472"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r w:rsidRPr="00195F75">
              <w:rPr>
                <w:rFonts w:ascii="Tw Cen MT" w:eastAsia="Times New Roman" w:hAnsi="Tw Cen MT" w:cs="Calibri"/>
                <w:iCs/>
                <w:color w:val="4F81BC"/>
                <w:sz w:val="20"/>
                <w:szCs w:val="20"/>
              </w:rPr>
              <w:t>Agree</w:t>
            </w:r>
          </w:p>
        </w:tc>
        <w:tc>
          <w:tcPr>
            <w:tcW w:w="4320" w:type="dxa"/>
          </w:tcPr>
          <w:p w14:paraId="59387A13" w14:textId="77777777" w:rsidR="00195F75" w:rsidRPr="00195F75" w:rsidRDefault="00195F75" w:rsidP="00195F75">
            <w:pPr>
              <w:jc w:val="cente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Cs/>
                <w:color w:val="4F81BC"/>
                <w:sz w:val="20"/>
                <w:szCs w:val="20"/>
              </w:rPr>
            </w:pPr>
            <w:r w:rsidRPr="00195F75">
              <w:rPr>
                <w:rFonts w:ascii="Tw Cen MT" w:eastAsia="Times New Roman" w:hAnsi="Tw Cen MT" w:cs="Calibri"/>
                <w:iCs/>
                <w:color w:val="4F81BC"/>
                <w:sz w:val="20"/>
                <w:szCs w:val="20"/>
              </w:rPr>
              <w:t>Suggestions</w:t>
            </w:r>
          </w:p>
          <w:p w14:paraId="66B021BD"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p>
        </w:tc>
      </w:tr>
      <w:tr w:rsidR="00517180" w:rsidRPr="00195F75" w14:paraId="74C52424" w14:textId="77777777" w:rsidTr="005171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Pr>
          <w:p w14:paraId="5DBC9FBD" w14:textId="2698517C" w:rsidR="00195F75" w:rsidRPr="00195F75" w:rsidRDefault="00195F75" w:rsidP="00195F75">
            <w:pPr>
              <w:textAlignment w:val="baseline"/>
              <w:rPr>
                <w:rFonts w:ascii="Tw Cen MT" w:eastAsia="Times New Roman" w:hAnsi="Tw Cen MT" w:cs="Calibri"/>
                <w:b w:val="0"/>
                <w:sz w:val="20"/>
                <w:szCs w:val="20"/>
              </w:rPr>
            </w:pPr>
            <w:r w:rsidRPr="00517180">
              <w:rPr>
                <w:rFonts w:ascii="Tw Cen MT" w:eastAsia="Times New Roman" w:hAnsi="Tw Cen MT" w:cs="Calibri"/>
                <w:b w:val="0"/>
                <w:sz w:val="20"/>
                <w:szCs w:val="20"/>
              </w:rPr>
              <w:t>We have identified a budget for</w:t>
            </w:r>
            <w:r w:rsidR="00234869">
              <w:rPr>
                <w:rFonts w:ascii="Tw Cen MT" w:eastAsia="Times New Roman" w:hAnsi="Tw Cen MT" w:cs="Calibri"/>
                <w:b w:val="0"/>
                <w:sz w:val="20"/>
                <w:szCs w:val="20"/>
              </w:rPr>
              <w:t xml:space="preserve"> our</w:t>
            </w:r>
            <w:r w:rsidRPr="00517180">
              <w:rPr>
                <w:rFonts w:ascii="Tw Cen MT" w:eastAsia="Times New Roman" w:hAnsi="Tw Cen MT" w:cs="Calibri"/>
                <w:b w:val="0"/>
                <w:sz w:val="20"/>
                <w:szCs w:val="20"/>
              </w:rPr>
              <w:t xml:space="preserve"> </w:t>
            </w:r>
            <w:r w:rsidR="00234869">
              <w:rPr>
                <w:rFonts w:ascii="Tw Cen MT" w:eastAsia="Times New Roman" w:hAnsi="Tw Cen MT" w:cs="Calibri"/>
                <w:b w:val="0"/>
                <w:sz w:val="20"/>
                <w:szCs w:val="20"/>
              </w:rPr>
              <w:t>“Q&amp;A” service</w:t>
            </w:r>
            <w:r w:rsidR="00AC137A">
              <w:rPr>
                <w:rFonts w:ascii="Tw Cen MT" w:eastAsia="Times New Roman" w:hAnsi="Tw Cen MT" w:cs="Calibri"/>
                <w:b w:val="0"/>
                <w:sz w:val="20"/>
                <w:szCs w:val="20"/>
              </w:rPr>
              <w:t xml:space="preserve"> (if applicable)</w:t>
            </w:r>
          </w:p>
          <w:p w14:paraId="284901C9" w14:textId="77777777" w:rsidR="00195F75" w:rsidRPr="00517180" w:rsidRDefault="00195F75" w:rsidP="00195F75">
            <w:pPr>
              <w:textAlignment w:val="baseline"/>
              <w:rPr>
                <w:rFonts w:ascii="Tw Cen MT" w:eastAsia="Times New Roman" w:hAnsi="Tw Cen MT" w:cs="Calibri"/>
                <w:b w:val="0"/>
                <w:sz w:val="20"/>
                <w:szCs w:val="20"/>
              </w:rPr>
            </w:pPr>
          </w:p>
        </w:tc>
        <w:tc>
          <w:tcPr>
            <w:tcW w:w="990" w:type="dxa"/>
          </w:tcPr>
          <w:p w14:paraId="13D6339F" w14:textId="77777777" w:rsidR="00195F75" w:rsidRPr="00195F75" w:rsidRDefault="00195F75"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1B8705B3" w14:textId="77777777" w:rsidR="00195F75" w:rsidRPr="00195F75" w:rsidRDefault="00195F75"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25F25A94" w14:textId="77777777" w:rsidR="00195F75" w:rsidRPr="00195F75" w:rsidRDefault="00195F75"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5D899C3B" w14:textId="77777777" w:rsidR="00195F75" w:rsidRPr="00195F75" w:rsidRDefault="00195F75"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p>
        </w:tc>
        <w:tc>
          <w:tcPr>
            <w:tcW w:w="990" w:type="dxa"/>
          </w:tcPr>
          <w:p w14:paraId="033B73AE" w14:textId="77777777" w:rsidR="00195F75" w:rsidRPr="00195F75" w:rsidRDefault="00195F75"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p>
        </w:tc>
        <w:tc>
          <w:tcPr>
            <w:tcW w:w="4320" w:type="dxa"/>
          </w:tcPr>
          <w:p w14:paraId="1AD19170" w14:textId="77777777" w:rsidR="00195F75" w:rsidRPr="00195F75" w:rsidRDefault="00195F75"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p>
        </w:tc>
      </w:tr>
      <w:tr w:rsidR="00195F75" w:rsidRPr="00195F75" w14:paraId="0813744C" w14:textId="77777777" w:rsidTr="00517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Pr>
          <w:p w14:paraId="4A088199" w14:textId="6F880656" w:rsidR="00195F75" w:rsidRPr="00195F75" w:rsidRDefault="00195F75" w:rsidP="00195F75">
            <w:pPr>
              <w:textAlignment w:val="baseline"/>
              <w:rPr>
                <w:rFonts w:ascii="Tw Cen MT" w:eastAsia="Times New Roman" w:hAnsi="Tw Cen MT" w:cs="Calibri"/>
                <w:b w:val="0"/>
                <w:sz w:val="20"/>
                <w:szCs w:val="20"/>
              </w:rPr>
            </w:pPr>
            <w:r w:rsidRPr="00517180">
              <w:rPr>
                <w:rFonts w:ascii="Tw Cen MT" w:eastAsia="Times New Roman" w:hAnsi="Tw Cen MT" w:cs="Calibri"/>
                <w:b w:val="0"/>
                <w:sz w:val="20"/>
                <w:szCs w:val="20"/>
              </w:rPr>
              <w:t>What platforms (e</w:t>
            </w:r>
            <w:r w:rsidR="00E91129">
              <w:rPr>
                <w:rFonts w:ascii="Tw Cen MT" w:eastAsia="Times New Roman" w:hAnsi="Tw Cen MT" w:cs="Calibri"/>
                <w:b w:val="0"/>
                <w:sz w:val="20"/>
                <w:szCs w:val="20"/>
              </w:rPr>
              <w:t>.g</w:t>
            </w:r>
            <w:r w:rsidRPr="00517180">
              <w:rPr>
                <w:rFonts w:ascii="Tw Cen MT" w:eastAsia="Times New Roman" w:hAnsi="Tw Cen MT" w:cs="Calibri"/>
                <w:b w:val="0"/>
                <w:sz w:val="20"/>
                <w:szCs w:val="20"/>
              </w:rPr>
              <w:t xml:space="preserve">. </w:t>
            </w:r>
            <w:r w:rsidR="00F43667">
              <w:rPr>
                <w:rFonts w:ascii="Tw Cen MT" w:eastAsia="Times New Roman" w:hAnsi="Tw Cen MT" w:cs="Calibri"/>
                <w:b w:val="0"/>
                <w:sz w:val="20"/>
                <w:szCs w:val="20"/>
              </w:rPr>
              <w:t>Tribal website, SM channels, question boxes, virtual engagement tools</w:t>
            </w:r>
            <w:r w:rsidR="00CD24DE">
              <w:rPr>
                <w:rFonts w:ascii="Tw Cen MT" w:eastAsia="Times New Roman" w:hAnsi="Tw Cen MT" w:cs="Calibri"/>
                <w:b w:val="0"/>
                <w:sz w:val="20"/>
                <w:szCs w:val="20"/>
              </w:rPr>
              <w:t>, other</w:t>
            </w:r>
            <w:r w:rsidRPr="00517180">
              <w:rPr>
                <w:rFonts w:ascii="Tw Cen MT" w:eastAsia="Times New Roman" w:hAnsi="Tw Cen MT" w:cs="Calibri"/>
                <w:b w:val="0"/>
                <w:sz w:val="20"/>
                <w:szCs w:val="20"/>
              </w:rPr>
              <w:t>) do you plan to utilize? </w:t>
            </w:r>
          </w:p>
          <w:p w14:paraId="4360A29F" w14:textId="77777777" w:rsidR="00195F75" w:rsidRPr="00517180" w:rsidRDefault="00195F75" w:rsidP="00195F75">
            <w:pPr>
              <w:textAlignment w:val="baseline"/>
              <w:rPr>
                <w:rFonts w:ascii="Tw Cen MT" w:eastAsia="Times New Roman" w:hAnsi="Tw Cen MT" w:cs="Calibri"/>
                <w:b w:val="0"/>
                <w:sz w:val="20"/>
                <w:szCs w:val="20"/>
              </w:rPr>
            </w:pPr>
          </w:p>
        </w:tc>
        <w:tc>
          <w:tcPr>
            <w:tcW w:w="9270" w:type="dxa"/>
            <w:gridSpan w:val="6"/>
          </w:tcPr>
          <w:p w14:paraId="6D4B9802"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p>
        </w:tc>
      </w:tr>
      <w:tr w:rsidR="00195F75" w:rsidRPr="00195F75" w14:paraId="7789F75F" w14:textId="77777777" w:rsidTr="005171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Pr>
          <w:p w14:paraId="5A978A8C" w14:textId="48AB5B93" w:rsidR="00195F75" w:rsidRPr="00517180" w:rsidRDefault="00195F75" w:rsidP="00195F75">
            <w:pPr>
              <w:textAlignment w:val="baseline"/>
              <w:rPr>
                <w:rFonts w:ascii="Tw Cen MT" w:eastAsia="Times New Roman" w:hAnsi="Tw Cen MT" w:cs="Calibri"/>
                <w:b w:val="0"/>
                <w:sz w:val="20"/>
                <w:szCs w:val="20"/>
              </w:rPr>
            </w:pPr>
            <w:r w:rsidRPr="00517180">
              <w:rPr>
                <w:rFonts w:ascii="Tw Cen MT" w:eastAsia="Times New Roman" w:hAnsi="Tw Cen MT" w:cs="Calibri"/>
                <w:b w:val="0"/>
                <w:sz w:val="20"/>
                <w:szCs w:val="20"/>
              </w:rPr>
              <w:t>What resources will be needed? (Costs for platform</w:t>
            </w:r>
            <w:r w:rsidR="00E91129">
              <w:rPr>
                <w:rFonts w:ascii="Tw Cen MT" w:eastAsia="Times New Roman" w:hAnsi="Tw Cen MT" w:cs="Calibri"/>
                <w:b w:val="0"/>
                <w:sz w:val="20"/>
                <w:szCs w:val="20"/>
              </w:rPr>
              <w:t>(</w:t>
            </w:r>
            <w:r w:rsidRPr="00517180">
              <w:rPr>
                <w:rFonts w:ascii="Tw Cen MT" w:eastAsia="Times New Roman" w:hAnsi="Tw Cen MT" w:cs="Calibri"/>
                <w:b w:val="0"/>
                <w:sz w:val="20"/>
                <w:szCs w:val="20"/>
              </w:rPr>
              <w:t>s</w:t>
            </w:r>
            <w:r w:rsidR="00E91129">
              <w:rPr>
                <w:rFonts w:ascii="Tw Cen MT" w:eastAsia="Times New Roman" w:hAnsi="Tw Cen MT" w:cs="Calibri"/>
                <w:b w:val="0"/>
                <w:sz w:val="20"/>
                <w:szCs w:val="20"/>
              </w:rPr>
              <w:t>)</w:t>
            </w:r>
            <w:r w:rsidRPr="00517180">
              <w:rPr>
                <w:rFonts w:ascii="Tw Cen MT" w:eastAsia="Times New Roman" w:hAnsi="Tw Cen MT" w:cs="Calibri"/>
                <w:b w:val="0"/>
                <w:sz w:val="20"/>
                <w:szCs w:val="20"/>
              </w:rPr>
              <w:t>, training for staff, etc.) </w:t>
            </w:r>
          </w:p>
        </w:tc>
        <w:tc>
          <w:tcPr>
            <w:tcW w:w="9270" w:type="dxa"/>
            <w:gridSpan w:val="6"/>
          </w:tcPr>
          <w:p w14:paraId="02AB0FCE" w14:textId="77777777" w:rsidR="00195F75" w:rsidRPr="00195F75" w:rsidRDefault="00195F75"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p>
        </w:tc>
      </w:tr>
      <w:tr w:rsidR="00195F75" w:rsidRPr="00195F75" w14:paraId="43677B01" w14:textId="77777777" w:rsidTr="00517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28" w:type="dxa"/>
            <w:gridSpan w:val="7"/>
          </w:tcPr>
          <w:p w14:paraId="79A17DE4" w14:textId="77777777" w:rsidR="00195F75" w:rsidRPr="00195F75" w:rsidRDefault="00195F75" w:rsidP="00195F75">
            <w:pPr>
              <w:keepNext/>
              <w:keepLines/>
              <w:spacing w:before="40"/>
              <w:outlineLvl w:val="4"/>
              <w:rPr>
                <w:rFonts w:ascii="Tw Cen MT" w:eastAsia="Calibri" w:hAnsi="Tw Cen MT" w:cs="Calibri"/>
                <w:iCs/>
                <w:color w:val="A1A304"/>
                <w:sz w:val="28"/>
                <w:szCs w:val="28"/>
              </w:rPr>
            </w:pPr>
            <w:r w:rsidRPr="00D7200A">
              <w:rPr>
                <w:rFonts w:ascii="Tw Cen MT" w:eastAsia="Calibri" w:hAnsi="Tw Cen MT" w:cs="Calibri"/>
                <w:iCs/>
                <w:color w:val="0070C0"/>
                <w:sz w:val="28"/>
                <w:szCs w:val="28"/>
              </w:rPr>
              <w:t>Challenges</w:t>
            </w:r>
          </w:p>
        </w:tc>
      </w:tr>
      <w:tr w:rsidR="00195F75" w:rsidRPr="00195F75" w14:paraId="0B9E4CE7" w14:textId="77777777" w:rsidTr="005171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Pr>
          <w:p w14:paraId="73E6B3D8" w14:textId="487C0B23" w:rsidR="00195F75" w:rsidRPr="00517180" w:rsidRDefault="00195F75" w:rsidP="00195F75">
            <w:pPr>
              <w:textAlignment w:val="baseline"/>
              <w:rPr>
                <w:rFonts w:ascii="Tw Cen MT" w:hAnsi="Tw Cen MT" w:cs="Calibri"/>
                <w:b w:val="0"/>
              </w:rPr>
            </w:pPr>
            <w:r w:rsidRPr="00517180">
              <w:rPr>
                <w:rFonts w:ascii="Tw Cen MT" w:eastAsia="Times New Roman" w:hAnsi="Tw Cen MT" w:cs="Calibri"/>
                <w:b w:val="0"/>
                <w:sz w:val="20"/>
                <w:szCs w:val="20"/>
              </w:rPr>
              <w:t xml:space="preserve">List any challenges you have associated with </w:t>
            </w:r>
            <w:r w:rsidR="00E91129">
              <w:rPr>
                <w:rFonts w:ascii="Tw Cen MT" w:eastAsia="Times New Roman" w:hAnsi="Tw Cen MT" w:cs="Calibri"/>
                <w:b w:val="0"/>
                <w:sz w:val="20"/>
                <w:szCs w:val="20"/>
              </w:rPr>
              <w:t xml:space="preserve">a </w:t>
            </w:r>
            <w:r w:rsidR="00E91129">
              <w:rPr>
                <w:rFonts w:ascii="Tw Cen MT" w:eastAsia="Times New Roman" w:hAnsi="Tw Cen MT" w:cs="Calibri"/>
                <w:b w:val="0"/>
                <w:sz w:val="20"/>
                <w:szCs w:val="20"/>
              </w:rPr>
              <w:t>“Q&amp;A” service</w:t>
            </w:r>
            <w:r w:rsidRPr="00517180">
              <w:rPr>
                <w:rFonts w:ascii="Tw Cen MT" w:eastAsia="Times New Roman" w:hAnsi="Tw Cen MT" w:cs="Calibri"/>
                <w:b w:val="0"/>
                <w:sz w:val="20"/>
                <w:szCs w:val="20"/>
              </w:rPr>
              <w:t>. </w:t>
            </w:r>
          </w:p>
          <w:p w14:paraId="748E678B" w14:textId="77777777" w:rsidR="007D10F4" w:rsidRPr="00195F75" w:rsidRDefault="007D10F4" w:rsidP="00195F75">
            <w:pPr>
              <w:textAlignment w:val="baseline"/>
              <w:rPr>
                <w:rFonts w:ascii="Tw Cen MT" w:eastAsia="Times New Roman" w:hAnsi="Tw Cen MT" w:cs="Calibri"/>
                <w:b w:val="0"/>
                <w:sz w:val="20"/>
                <w:szCs w:val="20"/>
              </w:rPr>
            </w:pPr>
          </w:p>
          <w:p w14:paraId="162725ED" w14:textId="77777777" w:rsidR="00195F75" w:rsidRPr="00517180" w:rsidRDefault="00195F75" w:rsidP="00195F75">
            <w:pPr>
              <w:textAlignment w:val="baseline"/>
              <w:rPr>
                <w:rFonts w:ascii="Tw Cen MT" w:eastAsia="Times New Roman" w:hAnsi="Tw Cen MT" w:cs="Calibri"/>
                <w:b w:val="0"/>
                <w:sz w:val="20"/>
                <w:szCs w:val="20"/>
              </w:rPr>
            </w:pPr>
          </w:p>
        </w:tc>
        <w:tc>
          <w:tcPr>
            <w:tcW w:w="9270" w:type="dxa"/>
            <w:gridSpan w:val="6"/>
          </w:tcPr>
          <w:p w14:paraId="76E6B442" w14:textId="77777777" w:rsidR="00195F75" w:rsidRPr="00195F75" w:rsidRDefault="00195F75"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p>
        </w:tc>
      </w:tr>
      <w:tr w:rsidR="00195F75" w:rsidRPr="00195F75" w14:paraId="7796B56E" w14:textId="77777777" w:rsidTr="00517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Pr>
          <w:p w14:paraId="52F8F662" w14:textId="77777777" w:rsidR="00195F75" w:rsidRPr="00517180" w:rsidRDefault="00195F75" w:rsidP="00195F75">
            <w:pPr>
              <w:textAlignment w:val="baseline"/>
              <w:rPr>
                <w:rFonts w:ascii="Tw Cen MT" w:hAnsi="Tw Cen MT" w:cs="Calibri"/>
                <w:b w:val="0"/>
              </w:rPr>
            </w:pPr>
            <w:r w:rsidRPr="00517180">
              <w:rPr>
                <w:rFonts w:ascii="Tw Cen MT" w:eastAsia="Times New Roman" w:hAnsi="Tw Cen MT" w:cs="Calibri"/>
                <w:b w:val="0"/>
                <w:sz w:val="20"/>
                <w:szCs w:val="20"/>
              </w:rPr>
              <w:t>We have a plan for monitoring challenges and identifying opportunities for improvement. </w:t>
            </w:r>
          </w:p>
          <w:p w14:paraId="3410FDD8" w14:textId="77777777" w:rsidR="007D10F4" w:rsidRPr="00195F75" w:rsidRDefault="007D10F4" w:rsidP="00195F75">
            <w:pPr>
              <w:textAlignment w:val="baseline"/>
              <w:rPr>
                <w:rFonts w:ascii="Tw Cen MT" w:eastAsia="Times New Roman" w:hAnsi="Tw Cen MT" w:cs="Calibri"/>
                <w:b w:val="0"/>
                <w:sz w:val="20"/>
                <w:szCs w:val="20"/>
              </w:rPr>
            </w:pPr>
          </w:p>
          <w:p w14:paraId="0AE7250F" w14:textId="77777777" w:rsidR="00195F75" w:rsidRPr="00517180" w:rsidRDefault="00195F75" w:rsidP="00195F75">
            <w:pPr>
              <w:textAlignment w:val="baseline"/>
              <w:rPr>
                <w:rFonts w:ascii="Tw Cen MT" w:eastAsia="Times New Roman" w:hAnsi="Tw Cen MT" w:cs="Calibri"/>
                <w:b w:val="0"/>
                <w:sz w:val="20"/>
                <w:szCs w:val="20"/>
              </w:rPr>
            </w:pPr>
          </w:p>
        </w:tc>
        <w:tc>
          <w:tcPr>
            <w:tcW w:w="9270" w:type="dxa"/>
            <w:gridSpan w:val="6"/>
          </w:tcPr>
          <w:p w14:paraId="60855EE7" w14:textId="77777777" w:rsidR="00195F75" w:rsidRPr="00195F75" w:rsidRDefault="00195F75" w:rsidP="00195F75">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i/>
                <w:iCs/>
                <w:color w:val="4F81BC"/>
                <w:sz w:val="20"/>
                <w:szCs w:val="20"/>
              </w:rPr>
            </w:pPr>
          </w:p>
        </w:tc>
      </w:tr>
      <w:tr w:rsidR="00195F75" w:rsidRPr="00195F75" w14:paraId="7E9C1A56" w14:textId="77777777" w:rsidTr="005171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Pr>
          <w:p w14:paraId="6BBB4447" w14:textId="3876B14A" w:rsidR="00195F75" w:rsidRPr="00517180" w:rsidRDefault="00195F75" w:rsidP="00195F75">
            <w:pPr>
              <w:textAlignment w:val="baseline"/>
              <w:rPr>
                <w:rFonts w:ascii="Tw Cen MT" w:hAnsi="Tw Cen MT" w:cs="Calibri"/>
                <w:b w:val="0"/>
              </w:rPr>
            </w:pPr>
            <w:r w:rsidRPr="00517180">
              <w:rPr>
                <w:rFonts w:ascii="Tw Cen MT" w:eastAsia="Times New Roman" w:hAnsi="Tw Cen MT" w:cs="Calibri"/>
                <w:b w:val="0"/>
                <w:sz w:val="20"/>
                <w:szCs w:val="20"/>
              </w:rPr>
              <w:lastRenderedPageBreak/>
              <w:t xml:space="preserve">List any barriers or challenges you have identified to </w:t>
            </w:r>
            <w:proofErr w:type="spellStart"/>
            <w:r w:rsidR="00E76EE2">
              <w:rPr>
                <w:rFonts w:ascii="Tw Cen MT" w:eastAsia="Times New Roman" w:hAnsi="Tw Cen MT" w:cs="Calibri"/>
                <w:b w:val="0"/>
                <w:sz w:val="20"/>
                <w:szCs w:val="20"/>
              </w:rPr>
              <w:t>your</w:t>
            </w:r>
            <w:proofErr w:type="spellEnd"/>
            <w:r w:rsidR="00E76EE2">
              <w:rPr>
                <w:rFonts w:ascii="Tw Cen MT" w:eastAsia="Times New Roman" w:hAnsi="Tw Cen MT" w:cs="Calibri"/>
                <w:b w:val="0"/>
                <w:sz w:val="20"/>
                <w:szCs w:val="20"/>
              </w:rPr>
              <w:t xml:space="preserve"> intended audiences</w:t>
            </w:r>
            <w:r w:rsidRPr="00517180">
              <w:rPr>
                <w:rFonts w:ascii="Tw Cen MT" w:eastAsia="Times New Roman" w:hAnsi="Tw Cen MT" w:cs="Calibri"/>
                <w:b w:val="0"/>
                <w:sz w:val="20"/>
                <w:szCs w:val="20"/>
              </w:rPr>
              <w:t xml:space="preserve"> participation. </w:t>
            </w:r>
          </w:p>
          <w:p w14:paraId="0A3759CC" w14:textId="77777777" w:rsidR="007D10F4" w:rsidRPr="00195F75" w:rsidRDefault="007D10F4" w:rsidP="00195F75">
            <w:pPr>
              <w:textAlignment w:val="baseline"/>
              <w:rPr>
                <w:rFonts w:ascii="Tw Cen MT" w:eastAsia="Times New Roman" w:hAnsi="Tw Cen MT" w:cs="Calibri"/>
                <w:b w:val="0"/>
                <w:sz w:val="20"/>
                <w:szCs w:val="20"/>
              </w:rPr>
            </w:pPr>
          </w:p>
          <w:p w14:paraId="087CA049" w14:textId="77777777" w:rsidR="00195F75" w:rsidRPr="00517180" w:rsidRDefault="00195F75" w:rsidP="00195F75">
            <w:pPr>
              <w:textAlignment w:val="baseline"/>
              <w:rPr>
                <w:rFonts w:ascii="Tw Cen MT" w:eastAsia="Times New Roman" w:hAnsi="Tw Cen MT" w:cs="Calibri"/>
                <w:b w:val="0"/>
                <w:sz w:val="20"/>
                <w:szCs w:val="20"/>
              </w:rPr>
            </w:pPr>
          </w:p>
        </w:tc>
        <w:tc>
          <w:tcPr>
            <w:tcW w:w="9270" w:type="dxa"/>
            <w:gridSpan w:val="6"/>
          </w:tcPr>
          <w:p w14:paraId="301DB456" w14:textId="77777777" w:rsidR="00195F75" w:rsidRPr="00195F75" w:rsidRDefault="00195F75" w:rsidP="00195F75">
            <w:pPr>
              <w:textAlignment w:val="baseline"/>
              <w:cnfStyle w:val="000000010000" w:firstRow="0" w:lastRow="0" w:firstColumn="0" w:lastColumn="0" w:oddVBand="0" w:evenVBand="0" w:oddHBand="0" w:evenHBand="1" w:firstRowFirstColumn="0" w:firstRowLastColumn="0" w:lastRowFirstColumn="0" w:lastRowLastColumn="0"/>
              <w:rPr>
                <w:rFonts w:ascii="Tw Cen MT" w:eastAsia="Times New Roman" w:hAnsi="Tw Cen MT" w:cs="Calibri"/>
                <w:i/>
                <w:iCs/>
                <w:color w:val="4F81BC"/>
                <w:sz w:val="20"/>
                <w:szCs w:val="20"/>
              </w:rPr>
            </w:pPr>
          </w:p>
        </w:tc>
      </w:tr>
    </w:tbl>
    <w:p w14:paraId="45AB3FF1" w14:textId="77777777" w:rsidR="00195F75" w:rsidRPr="00195F75" w:rsidRDefault="00195F75" w:rsidP="00195F75">
      <w:pPr>
        <w:spacing w:after="0" w:line="240" w:lineRule="auto"/>
        <w:ind w:left="90"/>
        <w:textAlignment w:val="baseline"/>
        <w:rPr>
          <w:rFonts w:ascii="Calibri" w:eastAsia="Times New Roman" w:hAnsi="Calibri" w:cs="Calibri"/>
          <w:i/>
          <w:iCs/>
          <w:color w:val="4F81BC"/>
          <w:sz w:val="24"/>
          <w:szCs w:val="24"/>
        </w:rPr>
      </w:pPr>
      <w:r w:rsidRPr="00195F75">
        <w:rPr>
          <w:rFonts w:ascii="Calibri" w:eastAsia="Times New Roman" w:hAnsi="Calibri" w:cs="Calibri"/>
          <w:i/>
          <w:iCs/>
          <w:color w:val="4F81BC"/>
          <w:sz w:val="24"/>
          <w:szCs w:val="24"/>
        </w:rPr>
        <w:t> </w:t>
      </w:r>
    </w:p>
    <w:p w14:paraId="55C0CD34" w14:textId="77777777" w:rsidR="00195F75" w:rsidRPr="00195F75" w:rsidRDefault="00195F75" w:rsidP="00195F75">
      <w:pPr>
        <w:spacing w:after="0" w:line="240" w:lineRule="auto"/>
        <w:textAlignment w:val="baseline"/>
        <w:rPr>
          <w:rFonts w:ascii="Calibri" w:eastAsia="Times New Roman" w:hAnsi="Calibri" w:cs="Calibri"/>
        </w:rPr>
      </w:pPr>
    </w:p>
    <w:p w14:paraId="608D16C2" w14:textId="77777777" w:rsidR="00965B0C" w:rsidRDefault="00965B0C"/>
    <w:sectPr w:rsidR="00965B0C" w:rsidSect="00CF081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379B2" w14:textId="77777777" w:rsidR="006A05FE" w:rsidRDefault="006A05FE" w:rsidP="00586B59">
      <w:pPr>
        <w:spacing w:after="0" w:line="240" w:lineRule="auto"/>
      </w:pPr>
      <w:r>
        <w:separator/>
      </w:r>
    </w:p>
  </w:endnote>
  <w:endnote w:type="continuationSeparator" w:id="0">
    <w:p w14:paraId="322B5E55" w14:textId="77777777" w:rsidR="006A05FE" w:rsidRDefault="006A05FE" w:rsidP="00586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w Cen MT" w:hAnsi="Tw Cen MT"/>
      </w:rPr>
      <w:id w:val="1742367247"/>
      <w:docPartObj>
        <w:docPartGallery w:val="Page Numbers (Bottom of Page)"/>
        <w:docPartUnique/>
      </w:docPartObj>
    </w:sdtPr>
    <w:sdtEndPr>
      <w:rPr>
        <w:rFonts w:eastAsia="Times New Roman" w:cs="Times New Roman"/>
        <w:sz w:val="24"/>
        <w:szCs w:val="24"/>
      </w:rPr>
    </w:sdtEndPr>
    <w:sdtContent>
      <w:sdt>
        <w:sdtPr>
          <w:rPr>
            <w:rFonts w:ascii="Tw Cen MT" w:hAnsi="Tw Cen MT"/>
          </w:rPr>
          <w:id w:val="860082579"/>
          <w:docPartObj>
            <w:docPartGallery w:val="Page Numbers (Top of Page)"/>
            <w:docPartUnique/>
          </w:docPartObj>
        </w:sdtPr>
        <w:sdtEndPr>
          <w:rPr>
            <w:rFonts w:eastAsia="Times New Roman" w:cs="Times New Roman"/>
            <w:sz w:val="21"/>
            <w:szCs w:val="21"/>
          </w:rPr>
        </w:sdtEndPr>
        <w:sdtContent>
          <w:p w14:paraId="0A1C329C" w14:textId="22548351" w:rsidR="002777AC" w:rsidRPr="002777AC" w:rsidRDefault="002777AC" w:rsidP="002777AC">
            <w:pPr>
              <w:pStyle w:val="Footer"/>
              <w:rPr>
                <w:rFonts w:ascii="Tw Cen MT" w:hAnsi="Tw Cen MT"/>
              </w:rPr>
            </w:pPr>
            <w:r w:rsidRPr="002777AC">
              <w:rPr>
                <w:rFonts w:ascii="Tw Cen MT" w:eastAsia="Times New Roman" w:hAnsi="Tw Cen MT" w:cs="Times New Roman"/>
                <w:color w:val="01456F"/>
                <w:sz w:val="28"/>
                <w:szCs w:val="28"/>
              </w:rPr>
              <w:t>Organizational</w:t>
            </w:r>
            <w:r w:rsidRPr="002777AC">
              <w:rPr>
                <w:rFonts w:ascii="Tw Cen MT" w:eastAsia="Times New Roman" w:hAnsi="Tw Cen MT" w:cs="Times New Roman"/>
                <w:color w:val="01456F"/>
                <w:sz w:val="28"/>
                <w:szCs w:val="28"/>
              </w:rPr>
              <w:t xml:space="preserve"> </w:t>
            </w:r>
            <w:r>
              <w:rPr>
                <w:rFonts w:ascii="Tw Cen MT" w:eastAsia="Times New Roman" w:hAnsi="Tw Cen MT" w:cs="Times New Roman"/>
                <w:color w:val="01456F"/>
                <w:sz w:val="28"/>
                <w:szCs w:val="28"/>
              </w:rPr>
              <w:t xml:space="preserve">“Q&amp;A” Service </w:t>
            </w:r>
            <w:r w:rsidRPr="002777AC">
              <w:rPr>
                <w:rFonts w:ascii="Tw Cen MT" w:eastAsia="Times New Roman" w:hAnsi="Tw Cen MT" w:cs="Times New Roman"/>
                <w:color w:val="01456F"/>
                <w:sz w:val="28"/>
                <w:szCs w:val="28"/>
              </w:rPr>
              <w:t>Self-</w:t>
            </w:r>
            <w:r w:rsidRPr="002777AC">
              <w:rPr>
                <w:rFonts w:ascii="Tw Cen MT" w:eastAsia="Times New Roman" w:hAnsi="Tw Cen MT" w:cs="Times New Roman"/>
                <w:color w:val="01456F"/>
                <w:sz w:val="28"/>
                <w:szCs w:val="28"/>
              </w:rPr>
              <w:t xml:space="preserve">Assessment </w:t>
            </w:r>
            <w:r>
              <w:rPr>
                <w:rFonts w:ascii="Tw Cen MT" w:eastAsia="Times New Roman" w:hAnsi="Tw Cen MT" w:cs="Times New Roman"/>
                <w:color w:val="01456F"/>
                <w:sz w:val="28"/>
                <w:szCs w:val="28"/>
              </w:rPr>
              <w:t xml:space="preserve">      </w:t>
            </w:r>
            <w:hyperlink r:id="rId1" w:history="1">
              <w:r w:rsidRPr="002215DE">
                <w:rPr>
                  <w:rStyle w:val="Hyperlink"/>
                  <w:rFonts w:ascii="Tw Cen MT" w:hAnsi="Tw Cen MT"/>
                </w:rPr>
                <w:t>www.healthynativeyouth.org</w:t>
              </w:r>
            </w:hyperlink>
          </w:p>
          <w:p w14:paraId="75854FAA" w14:textId="4A9FEA52" w:rsidR="00586B59" w:rsidRPr="002777AC" w:rsidRDefault="002777AC" w:rsidP="002777AC">
            <w:pPr>
              <w:pStyle w:val="NormalWeb"/>
              <w:spacing w:before="0" w:beforeAutospacing="0" w:after="0" w:afterAutospacing="0"/>
              <w:ind w:right="144"/>
              <w:rPr>
                <w:rFonts w:ascii="Tw Cen MT" w:hAnsi="Tw Cen MT"/>
              </w:rPr>
            </w:pPr>
            <w:r w:rsidRPr="002777AC">
              <w:rPr>
                <w:rFonts w:ascii="Tw Cen MT" w:hAnsi="Tw Cen MT"/>
                <w:sz w:val="16"/>
                <w:szCs w:val="16"/>
              </w:rPr>
              <w:t xml:space="preserve">Trevino, N., &amp; Gaston, A. 2020. </w:t>
            </w:r>
            <w:r w:rsidRPr="002777AC">
              <w:rPr>
                <w:rFonts w:ascii="Tw Cen MT" w:hAnsi="Tw Cen MT"/>
                <w:i/>
                <w:iCs/>
                <w:sz w:val="16"/>
                <w:szCs w:val="16"/>
              </w:rPr>
              <w:t>Healthy Native Youth:</w:t>
            </w:r>
            <w:r w:rsidRPr="002777AC">
              <w:rPr>
                <w:rFonts w:ascii="Tw Cen MT" w:hAnsi="Tw Cen MT"/>
                <w:sz w:val="16"/>
                <w:szCs w:val="16"/>
              </w:rPr>
              <w:t xml:space="preserve"> </w:t>
            </w:r>
            <w:r w:rsidRPr="002777AC">
              <w:rPr>
                <w:rFonts w:ascii="Tw Cen MT" w:hAnsi="Tw Cen MT"/>
                <w:i/>
                <w:iCs/>
                <w:sz w:val="16"/>
                <w:szCs w:val="16"/>
              </w:rPr>
              <w:t>Virtual Adaptation Guide</w:t>
            </w:r>
            <w:r w:rsidRPr="002777AC">
              <w:rPr>
                <w:rFonts w:ascii="Tw Cen MT" w:hAnsi="Tw Cen MT"/>
                <w:sz w:val="16"/>
                <w:szCs w:val="16"/>
              </w:rPr>
              <w:t xml:space="preserve">. Portland, OR: Northwest Portland Area Indian Health Board. </w:t>
            </w:r>
            <w:r w:rsidR="00586B59" w:rsidRPr="002777AC">
              <w:rPr>
                <w:rFonts w:ascii="Tw Cen MT" w:hAnsi="Tw Cen MT"/>
              </w:rPr>
              <w:t xml:space="preserve">                       </w:t>
            </w:r>
            <w:r w:rsidR="00586B59" w:rsidRPr="002777AC">
              <w:rPr>
                <w:rFonts w:ascii="Tw Cen MT" w:hAnsi="Tw Cen MT"/>
                <w:sz w:val="21"/>
                <w:szCs w:val="21"/>
              </w:rPr>
              <w:t xml:space="preserve">Page </w:t>
            </w:r>
            <w:r w:rsidR="00586B59" w:rsidRPr="002777AC">
              <w:rPr>
                <w:rFonts w:ascii="Tw Cen MT" w:hAnsi="Tw Cen MT"/>
                <w:b/>
                <w:bCs/>
                <w:sz w:val="21"/>
                <w:szCs w:val="21"/>
              </w:rPr>
              <w:fldChar w:fldCharType="begin"/>
            </w:r>
            <w:r w:rsidR="00586B59" w:rsidRPr="002777AC">
              <w:rPr>
                <w:rFonts w:ascii="Tw Cen MT" w:hAnsi="Tw Cen MT"/>
                <w:b/>
                <w:bCs/>
                <w:sz w:val="21"/>
                <w:szCs w:val="21"/>
              </w:rPr>
              <w:instrText xml:space="preserve"> PAGE </w:instrText>
            </w:r>
            <w:r w:rsidR="00586B59" w:rsidRPr="002777AC">
              <w:rPr>
                <w:rFonts w:ascii="Tw Cen MT" w:hAnsi="Tw Cen MT"/>
                <w:b/>
                <w:bCs/>
                <w:sz w:val="21"/>
                <w:szCs w:val="21"/>
              </w:rPr>
              <w:fldChar w:fldCharType="separate"/>
            </w:r>
            <w:r w:rsidR="0033712F" w:rsidRPr="002777AC">
              <w:rPr>
                <w:rFonts w:ascii="Tw Cen MT" w:hAnsi="Tw Cen MT"/>
                <w:b/>
                <w:bCs/>
                <w:noProof/>
                <w:sz w:val="21"/>
                <w:szCs w:val="21"/>
              </w:rPr>
              <w:t>1</w:t>
            </w:r>
            <w:r w:rsidR="00586B59" w:rsidRPr="002777AC">
              <w:rPr>
                <w:rFonts w:ascii="Tw Cen MT" w:hAnsi="Tw Cen MT"/>
                <w:b/>
                <w:bCs/>
                <w:sz w:val="21"/>
                <w:szCs w:val="21"/>
              </w:rPr>
              <w:fldChar w:fldCharType="end"/>
            </w:r>
            <w:r w:rsidR="00586B59" w:rsidRPr="002777AC">
              <w:rPr>
                <w:rFonts w:ascii="Tw Cen MT" w:hAnsi="Tw Cen MT"/>
                <w:sz w:val="21"/>
                <w:szCs w:val="21"/>
              </w:rPr>
              <w:t xml:space="preserve"> of </w:t>
            </w:r>
            <w:r w:rsidR="00586B59" w:rsidRPr="002777AC">
              <w:rPr>
                <w:rFonts w:ascii="Tw Cen MT" w:hAnsi="Tw Cen MT"/>
                <w:b/>
                <w:bCs/>
                <w:sz w:val="21"/>
                <w:szCs w:val="21"/>
              </w:rPr>
              <w:fldChar w:fldCharType="begin"/>
            </w:r>
            <w:r w:rsidR="00586B59" w:rsidRPr="002777AC">
              <w:rPr>
                <w:rFonts w:ascii="Tw Cen MT" w:hAnsi="Tw Cen MT"/>
                <w:b/>
                <w:bCs/>
                <w:sz w:val="21"/>
                <w:szCs w:val="21"/>
              </w:rPr>
              <w:instrText xml:space="preserve"> NUMPAGES  </w:instrText>
            </w:r>
            <w:r w:rsidR="00586B59" w:rsidRPr="002777AC">
              <w:rPr>
                <w:rFonts w:ascii="Tw Cen MT" w:hAnsi="Tw Cen MT"/>
                <w:b/>
                <w:bCs/>
                <w:sz w:val="21"/>
                <w:szCs w:val="21"/>
              </w:rPr>
              <w:fldChar w:fldCharType="separate"/>
            </w:r>
            <w:r w:rsidR="0033712F" w:rsidRPr="002777AC">
              <w:rPr>
                <w:rFonts w:ascii="Tw Cen MT" w:hAnsi="Tw Cen MT"/>
                <w:b/>
                <w:bCs/>
                <w:noProof/>
                <w:sz w:val="21"/>
                <w:szCs w:val="21"/>
              </w:rPr>
              <w:t>1</w:t>
            </w:r>
            <w:r w:rsidR="00586B59" w:rsidRPr="002777AC">
              <w:rPr>
                <w:rFonts w:ascii="Tw Cen MT" w:hAnsi="Tw Cen MT"/>
                <w:b/>
                <w:bCs/>
                <w:sz w:val="21"/>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EAEAE" w14:textId="77777777" w:rsidR="006A05FE" w:rsidRDefault="006A05FE" w:rsidP="00586B59">
      <w:pPr>
        <w:spacing w:after="0" w:line="240" w:lineRule="auto"/>
      </w:pPr>
      <w:r>
        <w:separator/>
      </w:r>
    </w:p>
  </w:footnote>
  <w:footnote w:type="continuationSeparator" w:id="0">
    <w:p w14:paraId="02C5F5A7" w14:textId="77777777" w:rsidR="006A05FE" w:rsidRDefault="006A05FE" w:rsidP="00586B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5F75"/>
    <w:rsid w:val="00016EFA"/>
    <w:rsid w:val="000A1F22"/>
    <w:rsid w:val="000F45A1"/>
    <w:rsid w:val="001249E4"/>
    <w:rsid w:val="001736BE"/>
    <w:rsid w:val="0018625D"/>
    <w:rsid w:val="00195F75"/>
    <w:rsid w:val="00234869"/>
    <w:rsid w:val="002537FB"/>
    <w:rsid w:val="00273BF6"/>
    <w:rsid w:val="002777AC"/>
    <w:rsid w:val="00324C98"/>
    <w:rsid w:val="0033712F"/>
    <w:rsid w:val="00361F41"/>
    <w:rsid w:val="00517180"/>
    <w:rsid w:val="00586B59"/>
    <w:rsid w:val="0068389D"/>
    <w:rsid w:val="006A05FE"/>
    <w:rsid w:val="006B2B62"/>
    <w:rsid w:val="007D10F4"/>
    <w:rsid w:val="007F0B4D"/>
    <w:rsid w:val="00965B0C"/>
    <w:rsid w:val="009B3FF5"/>
    <w:rsid w:val="009C1278"/>
    <w:rsid w:val="00A00515"/>
    <w:rsid w:val="00AC137A"/>
    <w:rsid w:val="00AF4517"/>
    <w:rsid w:val="00BF43F1"/>
    <w:rsid w:val="00C014BE"/>
    <w:rsid w:val="00C06243"/>
    <w:rsid w:val="00CD24DE"/>
    <w:rsid w:val="00CF081D"/>
    <w:rsid w:val="00D7200A"/>
    <w:rsid w:val="00E1312C"/>
    <w:rsid w:val="00E76EE2"/>
    <w:rsid w:val="00E91129"/>
    <w:rsid w:val="00F151F6"/>
    <w:rsid w:val="00F37375"/>
    <w:rsid w:val="00F43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568C6"/>
  <w15:docId w15:val="{C651E072-AABD-2C4C-BDEF-A55B3D952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5F75"/>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5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F75"/>
    <w:rPr>
      <w:rFonts w:ascii="Tahoma" w:hAnsi="Tahoma" w:cs="Tahoma"/>
      <w:sz w:val="16"/>
      <w:szCs w:val="16"/>
    </w:rPr>
  </w:style>
  <w:style w:type="paragraph" w:styleId="Header">
    <w:name w:val="header"/>
    <w:basedOn w:val="Normal"/>
    <w:link w:val="HeaderChar"/>
    <w:uiPriority w:val="99"/>
    <w:unhideWhenUsed/>
    <w:rsid w:val="00586B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B59"/>
  </w:style>
  <w:style w:type="paragraph" w:styleId="Footer">
    <w:name w:val="footer"/>
    <w:basedOn w:val="Normal"/>
    <w:link w:val="FooterChar"/>
    <w:uiPriority w:val="99"/>
    <w:unhideWhenUsed/>
    <w:rsid w:val="00586B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B59"/>
  </w:style>
  <w:style w:type="character" w:styleId="Hyperlink">
    <w:name w:val="Hyperlink"/>
    <w:basedOn w:val="DefaultParagraphFont"/>
    <w:uiPriority w:val="99"/>
    <w:unhideWhenUsed/>
    <w:rsid w:val="00586B59"/>
    <w:rPr>
      <w:color w:val="0000FF" w:themeColor="hyperlink"/>
      <w:u w:val="single"/>
    </w:rPr>
  </w:style>
  <w:style w:type="table" w:styleId="LightGrid-Accent5">
    <w:name w:val="Light Grid Accent 5"/>
    <w:basedOn w:val="TableNormal"/>
    <w:uiPriority w:val="62"/>
    <w:rsid w:val="0051718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rmalWeb">
    <w:name w:val="Normal (Web)"/>
    <w:basedOn w:val="Normal"/>
    <w:uiPriority w:val="99"/>
    <w:unhideWhenUsed/>
    <w:rsid w:val="002777A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777AC"/>
    <w:rPr>
      <w:color w:val="800080" w:themeColor="followedHyperlink"/>
      <w:u w:val="single"/>
    </w:rPr>
  </w:style>
  <w:style w:type="character" w:styleId="UnresolvedMention">
    <w:name w:val="Unresolved Mention"/>
    <w:basedOn w:val="DefaultParagraphFont"/>
    <w:uiPriority w:val="99"/>
    <w:semiHidden/>
    <w:unhideWhenUsed/>
    <w:rsid w:val="00277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578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ealthynativeyou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29C01-1C74-FD4A-BC67-75C82055B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Gaston</dc:creator>
  <cp:lastModifiedBy>Amanda Gaston</cp:lastModifiedBy>
  <cp:revision>16</cp:revision>
  <dcterms:created xsi:type="dcterms:W3CDTF">2020-11-30T14:05:00Z</dcterms:created>
  <dcterms:modified xsi:type="dcterms:W3CDTF">2021-06-11T08:03:00Z</dcterms:modified>
</cp:coreProperties>
</file>